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20AC" w14:textId="77777777" w:rsidR="00D175B6" w:rsidRPr="00363FBC" w:rsidRDefault="00D175B6" w:rsidP="00D175B6">
      <w:pPr>
        <w:jc w:val="right"/>
        <w:rPr>
          <w:rFonts w:eastAsia="Calibri"/>
        </w:rPr>
      </w:pPr>
      <w:r w:rsidRPr="00363FBC">
        <w:rPr>
          <w:rFonts w:eastAsia="Calibri"/>
        </w:rPr>
        <w:t>Шифр ОПОП: 2011.</w:t>
      </w:r>
      <w:r>
        <w:rPr>
          <w:rFonts w:eastAsia="Calibri"/>
        </w:rPr>
        <w:t>26</w:t>
      </w:r>
      <w:r w:rsidRPr="00363FBC">
        <w:rPr>
          <w:rFonts w:eastAsia="Calibri"/>
        </w:rPr>
        <w:t>.0</w:t>
      </w:r>
      <w:r>
        <w:rPr>
          <w:rFonts w:eastAsia="Calibri"/>
        </w:rPr>
        <w:t>5</w:t>
      </w:r>
      <w:r w:rsidRPr="00363FBC">
        <w:rPr>
          <w:rFonts w:eastAsia="Calibri"/>
        </w:rPr>
        <w:t>.0</w:t>
      </w:r>
      <w:r>
        <w:rPr>
          <w:rFonts w:eastAsia="Calibri"/>
        </w:rPr>
        <w:t>7</w:t>
      </w:r>
      <w:r w:rsidR="0015546C">
        <w:rPr>
          <w:rFonts w:eastAsia="Calibri"/>
        </w:rPr>
        <w:t>.01</w:t>
      </w:r>
    </w:p>
    <w:p w14:paraId="0F4356CE" w14:textId="77777777" w:rsidR="00D175B6" w:rsidRPr="00363FBC" w:rsidRDefault="00D175B6" w:rsidP="00D175B6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right"/>
        <w:textAlignment w:val="baseline"/>
        <w:rPr>
          <w:rFonts w:eastAsia="Calibri"/>
          <w:sz w:val="28"/>
          <w:szCs w:val="28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1"/>
      </w:tblGrid>
      <w:tr w:rsidR="00D175B6" w:rsidRPr="00363FBC" w14:paraId="4F934C1C" w14:textId="77777777" w:rsidTr="00D175B6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65DB1A" w14:textId="77777777" w:rsidR="00D175B6" w:rsidRPr="00363FBC" w:rsidRDefault="00D175B6" w:rsidP="00D175B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b/>
                <w:szCs w:val="20"/>
              </w:rPr>
            </w:pPr>
            <w:r w:rsidRPr="00363FBC">
              <w:rPr>
                <w:rFonts w:eastAsia="Calibri"/>
                <w:b/>
                <w:szCs w:val="20"/>
              </w:rPr>
              <w:t>ФЕДЕРАЛЬНОЕ АГЕНТСТВО МОРСКОГО И РЕЧНОГО ТРАНСПОРТА</w:t>
            </w:r>
          </w:p>
        </w:tc>
      </w:tr>
      <w:tr w:rsidR="00D175B6" w:rsidRPr="00363FBC" w14:paraId="68C5EA5C" w14:textId="77777777" w:rsidTr="00D175B6">
        <w:trPr>
          <w:jc w:val="center"/>
        </w:trPr>
        <w:tc>
          <w:tcPr>
            <w:tcW w:w="5000" w:type="pct"/>
          </w:tcPr>
          <w:p w14:paraId="60DBBBF1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b/>
                <w:szCs w:val="20"/>
              </w:rPr>
            </w:pPr>
            <w:r w:rsidRPr="00363FBC">
              <w:rPr>
                <w:rFonts w:eastAsia="Calibri"/>
                <w:b/>
                <w:szCs w:val="20"/>
              </w:rPr>
              <w:t xml:space="preserve">ФЕДЕРАЛЬНОЕ ГОСУДАРСТВЕННОЕ БЮДЖЕТНОЕ </w:t>
            </w:r>
            <w:r w:rsidRPr="00363FBC">
              <w:rPr>
                <w:rFonts w:eastAsia="Calibri"/>
                <w:b/>
                <w:szCs w:val="20"/>
              </w:rPr>
              <w:br/>
              <w:t>ОБРАЗОВАТЕЛЬНОЕ УЧРЕЖДЕНИЕ ВЫСШЕГО ОБРАЗОВАНИЯ</w:t>
            </w:r>
            <w:r w:rsidRPr="00363FBC">
              <w:rPr>
                <w:rFonts w:eastAsia="Calibri"/>
                <w:b/>
                <w:szCs w:val="20"/>
              </w:rPr>
              <w:br/>
              <w:t xml:space="preserve">«СИБИРСКИЙ ГОСУДАРСТВЕННЫЙ УНИВЕРСИТЕТ </w:t>
            </w:r>
            <w:r w:rsidRPr="00363FBC">
              <w:rPr>
                <w:rFonts w:eastAsia="Calibri"/>
                <w:b/>
                <w:szCs w:val="20"/>
              </w:rPr>
              <w:br/>
              <w:t>ВОДНОГО ТРАНСПОРТА»</w:t>
            </w:r>
          </w:p>
        </w:tc>
      </w:tr>
    </w:tbl>
    <w:p w14:paraId="0BBCB526" w14:textId="77777777" w:rsidR="00D175B6" w:rsidRPr="00363FBC" w:rsidRDefault="00D175B6" w:rsidP="00D175B6">
      <w:pPr>
        <w:rPr>
          <w:rFonts w:eastAsia="Calibri"/>
        </w:rPr>
      </w:pPr>
    </w:p>
    <w:p w14:paraId="617E3198" w14:textId="77777777" w:rsidR="00D175B6" w:rsidRPr="00363FBC" w:rsidRDefault="00D175B6" w:rsidP="00D175B6">
      <w:pPr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D175B6" w:rsidRPr="00363FBC" w14:paraId="2AE789A0" w14:textId="77777777" w:rsidTr="00D175B6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764D" w14:textId="77777777" w:rsidR="00D175B6" w:rsidRPr="00363FBC" w:rsidRDefault="00D175B6" w:rsidP="00D175B6">
            <w:pPr>
              <w:spacing w:after="40"/>
              <w:rPr>
                <w:rFonts w:eastAsia="Calibri"/>
                <w:sz w:val="28"/>
                <w:szCs w:val="28"/>
              </w:rPr>
            </w:pPr>
            <w:r w:rsidRPr="00363FBC">
              <w:rPr>
                <w:rFonts w:eastAsia="Calibri"/>
                <w:sz w:val="28"/>
                <w:szCs w:val="28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438E6" w14:textId="77777777" w:rsidR="00D175B6" w:rsidRPr="00363FBC" w:rsidRDefault="00664B2D" w:rsidP="00D175B6">
            <w:pPr>
              <w:spacing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</w:tr>
      <w:tr w:rsidR="00D175B6" w:rsidRPr="00363FBC" w14:paraId="0CE49C9A" w14:textId="77777777" w:rsidTr="00D175B6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9033" w14:textId="77777777" w:rsidR="00D175B6" w:rsidRPr="00363FBC" w:rsidRDefault="00D175B6" w:rsidP="00D175B6">
            <w:pPr>
              <w:spacing w:after="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3BC89" w14:textId="77777777" w:rsidR="00D175B6" w:rsidRPr="00363FBC" w:rsidRDefault="00D175B6" w:rsidP="00D175B6">
            <w:pPr>
              <w:spacing w:after="40"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(год набора)</w:t>
            </w:r>
          </w:p>
        </w:tc>
      </w:tr>
    </w:tbl>
    <w:p w14:paraId="395888B4" w14:textId="77777777" w:rsidR="00D175B6" w:rsidRPr="00363FBC" w:rsidRDefault="00D175B6" w:rsidP="00D175B6">
      <w:pPr>
        <w:rPr>
          <w:rFonts w:eastAsia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D175B6" w:rsidRPr="00363FBC" w14:paraId="69C0D64B" w14:textId="77777777" w:rsidTr="00D175B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232E" w14:textId="77777777" w:rsidR="00D175B6" w:rsidRPr="00363FBC" w:rsidRDefault="00D175B6" w:rsidP="00D175B6">
            <w:pPr>
              <w:suppressAutoHyphens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F619F" w14:textId="77777777" w:rsidR="00D175B6" w:rsidRPr="00363FBC" w:rsidRDefault="00F841FB" w:rsidP="00D175B6">
            <w:pPr>
              <w:suppressAutoHyphens/>
              <w:jc w:val="center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Б1.О.12</w:t>
            </w:r>
          </w:p>
        </w:tc>
      </w:tr>
      <w:tr w:rsidR="00D175B6" w:rsidRPr="00363FBC" w14:paraId="355F39A9" w14:textId="77777777" w:rsidTr="00D175B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9EAAB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DC596C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(шифр дисциплины из учебного плана)</w:t>
            </w:r>
          </w:p>
        </w:tc>
      </w:tr>
    </w:tbl>
    <w:p w14:paraId="2133CF6E" w14:textId="77777777" w:rsidR="00D175B6" w:rsidRPr="00363FBC" w:rsidRDefault="00D175B6" w:rsidP="00D175B6">
      <w:pPr>
        <w:rPr>
          <w:rFonts w:eastAsia="Calibri"/>
        </w:rPr>
      </w:pPr>
    </w:p>
    <w:p w14:paraId="5BA969EE" w14:textId="77777777" w:rsidR="00D175B6" w:rsidRPr="00363FBC" w:rsidRDefault="00D175B6" w:rsidP="00D175B6">
      <w:pPr>
        <w:rPr>
          <w:rFonts w:eastAsia="Calibri"/>
        </w:rPr>
      </w:pPr>
    </w:p>
    <w:p w14:paraId="0D51A76E" w14:textId="77777777" w:rsidR="00D175B6" w:rsidRPr="00363FBC" w:rsidRDefault="00D175B6" w:rsidP="00D175B6">
      <w:pPr>
        <w:rPr>
          <w:rFonts w:eastAsia="Calibri"/>
        </w:rPr>
      </w:pPr>
    </w:p>
    <w:p w14:paraId="1090E3E2" w14:textId="77777777" w:rsidR="00D175B6" w:rsidRPr="00363FBC" w:rsidRDefault="00D175B6" w:rsidP="00D175B6">
      <w:pPr>
        <w:suppressAutoHyphens/>
        <w:jc w:val="center"/>
        <w:rPr>
          <w:rFonts w:eastAsia="Calibri"/>
          <w:b/>
          <w:sz w:val="32"/>
          <w:szCs w:val="20"/>
        </w:rPr>
      </w:pPr>
      <w:r w:rsidRPr="00363FBC">
        <w:rPr>
          <w:rFonts w:eastAsia="Calibri"/>
          <w:b/>
          <w:sz w:val="32"/>
          <w:szCs w:val="20"/>
        </w:rPr>
        <w:t>Рабочая программа дисциплины (модуля)</w:t>
      </w:r>
    </w:p>
    <w:p w14:paraId="2182FC11" w14:textId="77777777" w:rsidR="00D175B6" w:rsidRPr="00363FBC" w:rsidRDefault="00D175B6" w:rsidP="00D175B6">
      <w:pPr>
        <w:suppressAutoHyphens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D175B6" w:rsidRPr="00363FBC" w14:paraId="3D887956" w14:textId="77777777" w:rsidTr="00D175B6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390CDD09" w14:textId="77777777" w:rsidR="00D175B6" w:rsidRPr="00090E6D" w:rsidRDefault="00D175B6" w:rsidP="00D175B6">
            <w:pPr>
              <w:suppressAutoHyphens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90E6D">
              <w:rPr>
                <w:rFonts w:eastAsia="Calibri"/>
                <w:b/>
                <w:sz w:val="32"/>
                <w:szCs w:val="32"/>
              </w:rPr>
              <w:t>Материаловедение</w:t>
            </w:r>
            <w:r w:rsidR="003A2005">
              <w:rPr>
                <w:rFonts w:eastAsia="Calibri"/>
                <w:b/>
                <w:sz w:val="32"/>
                <w:szCs w:val="32"/>
              </w:rPr>
              <w:t>. Т</w:t>
            </w:r>
            <w:r w:rsidRPr="00090E6D">
              <w:rPr>
                <w:rFonts w:eastAsia="Calibri"/>
                <w:b/>
                <w:sz w:val="32"/>
                <w:szCs w:val="32"/>
              </w:rPr>
              <w:t>ехнология конструкционных материалов</w:t>
            </w:r>
          </w:p>
        </w:tc>
      </w:tr>
      <w:tr w:rsidR="00D175B6" w:rsidRPr="00363FBC" w14:paraId="1E555CE8" w14:textId="77777777" w:rsidTr="00D175B6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37A3B4A1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16"/>
                <w:szCs w:val="20"/>
              </w:rPr>
            </w:pPr>
            <w:r w:rsidRPr="00363FBC">
              <w:rPr>
                <w:rFonts w:eastAsia="Calibri"/>
                <w:sz w:val="16"/>
                <w:szCs w:val="20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4BD9F0A5" w14:textId="77777777" w:rsidR="00D175B6" w:rsidRPr="00363FBC" w:rsidRDefault="00D175B6" w:rsidP="00D175B6">
      <w:pPr>
        <w:suppressAutoHyphens/>
        <w:jc w:val="center"/>
        <w:rPr>
          <w:rFonts w:eastAsia="Calibri"/>
          <w:sz w:val="28"/>
          <w:szCs w:val="20"/>
        </w:rPr>
      </w:pPr>
    </w:p>
    <w:p w14:paraId="02F1C4E9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101BBF64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138A2145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352B188D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5159B3CF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7953FD30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26251758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77FD5D03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4DE63852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140B81ED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1884164D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1E583A1A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39B9BEC7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25D8AF23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04C39933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5ED8F7F1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44ACBE27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3207C3B2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6EEB6239" w14:textId="77777777" w:rsidR="00D175B6" w:rsidRPr="00363FBC" w:rsidRDefault="00D175B6" w:rsidP="00D175B6">
      <w:pPr>
        <w:jc w:val="center"/>
        <w:rPr>
          <w:rFonts w:eastAsia="Calibri"/>
          <w:sz w:val="28"/>
          <w:szCs w:val="20"/>
        </w:rPr>
      </w:pPr>
      <w:r w:rsidRPr="00363FBC">
        <w:rPr>
          <w:rFonts w:eastAsia="Calibri"/>
          <w:sz w:val="28"/>
          <w:szCs w:val="20"/>
        </w:rPr>
        <w:t>Новосибирск</w:t>
      </w:r>
    </w:p>
    <w:p w14:paraId="57240763" w14:textId="77777777" w:rsidR="00D175B6" w:rsidRPr="00363FBC" w:rsidRDefault="00D175B6" w:rsidP="00D175B6">
      <w:pPr>
        <w:suppressAutoHyphens/>
        <w:rPr>
          <w:rFonts w:eastAsia="Calibri"/>
          <w:sz w:val="28"/>
          <w:szCs w:val="20"/>
        </w:rPr>
      </w:pPr>
    </w:p>
    <w:p w14:paraId="1C3C4359" w14:textId="77777777" w:rsidR="00D175B6" w:rsidRPr="00363FBC" w:rsidRDefault="00D175B6" w:rsidP="00D175B6">
      <w:pPr>
        <w:pageBreakBefore/>
        <w:suppressAutoHyphens/>
        <w:spacing w:after="120"/>
        <w:rPr>
          <w:rFonts w:eastAsia="Calibri"/>
          <w:b/>
          <w:sz w:val="28"/>
          <w:szCs w:val="20"/>
        </w:rPr>
      </w:pPr>
      <w:r w:rsidRPr="00363FBC">
        <w:rPr>
          <w:rFonts w:eastAsia="Calibri"/>
          <w:b/>
          <w:sz w:val="28"/>
          <w:szCs w:val="20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8"/>
      </w:tblGrid>
      <w:tr w:rsidR="00D175B6" w:rsidRPr="00363FBC" w14:paraId="7995F626" w14:textId="77777777" w:rsidTr="00D175B6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EF073C4" w14:textId="77777777" w:rsidR="00D175B6" w:rsidRPr="00363FBC" w:rsidRDefault="00D175B6" w:rsidP="00D175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0"/>
              </w:rPr>
            </w:pPr>
            <w:r w:rsidRPr="00E0186D">
              <w:rPr>
                <w:sz w:val="28"/>
                <w:szCs w:val="28"/>
              </w:rPr>
              <w:t>доцент</w:t>
            </w:r>
          </w:p>
        </w:tc>
      </w:tr>
      <w:tr w:rsidR="00D175B6" w:rsidRPr="00363FBC" w14:paraId="6D891B17" w14:textId="77777777" w:rsidTr="00D175B6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091108BE" w14:textId="77777777" w:rsidR="00D175B6" w:rsidRPr="00363FBC" w:rsidRDefault="00D175B6" w:rsidP="00D175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16"/>
                <w:szCs w:val="16"/>
              </w:rPr>
              <w:t>(должность)</w:t>
            </w:r>
          </w:p>
        </w:tc>
      </w:tr>
      <w:tr w:rsidR="00D175B6" w:rsidRPr="00363FBC" w14:paraId="3E4C8BE7" w14:textId="77777777" w:rsidTr="00D175B6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FE138CB" w14:textId="77777777" w:rsidR="00D175B6" w:rsidRPr="00363FBC" w:rsidRDefault="00D175B6" w:rsidP="00D175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0"/>
              </w:rPr>
            </w:pPr>
            <w:r w:rsidRPr="00363FBC">
              <w:rPr>
                <w:sz w:val="28"/>
              </w:rPr>
              <w:t>кафедры</w:t>
            </w:r>
            <w:r w:rsidRPr="00363FBC">
              <w:rPr>
                <w:rFonts w:eastAsia="Calibri"/>
                <w:sz w:val="28"/>
              </w:rPr>
              <w:t xml:space="preserve"> </w:t>
            </w:r>
            <w:r w:rsidRPr="00090E6D">
              <w:rPr>
                <w:sz w:val="28"/>
              </w:rPr>
              <w:t>Теории корабли, судостроения и технологии материалов</w:t>
            </w:r>
          </w:p>
        </w:tc>
      </w:tr>
      <w:tr w:rsidR="00D175B6" w:rsidRPr="00363FBC" w14:paraId="28546774" w14:textId="77777777" w:rsidTr="00D175B6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199FF3B0" w14:textId="77777777" w:rsidR="00D175B6" w:rsidRPr="00363FBC" w:rsidRDefault="00D175B6" w:rsidP="00D175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16"/>
                <w:szCs w:val="16"/>
              </w:rPr>
              <w:t>(наименование кафедры)</w:t>
            </w:r>
          </w:p>
        </w:tc>
      </w:tr>
      <w:tr w:rsidR="00D175B6" w:rsidRPr="00363FBC" w14:paraId="41C1C513" w14:textId="77777777" w:rsidTr="00D175B6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49118FAD" w14:textId="77777777" w:rsidR="00D175B6" w:rsidRPr="00363FBC" w:rsidRDefault="00D175B6" w:rsidP="00D175B6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0"/>
              </w:rPr>
            </w:pPr>
            <w:r w:rsidRPr="00090E6D">
              <w:rPr>
                <w:sz w:val="28"/>
                <w:szCs w:val="28"/>
              </w:rPr>
              <w:t>З.Б. Батаева</w:t>
            </w:r>
          </w:p>
        </w:tc>
      </w:tr>
      <w:tr w:rsidR="00D175B6" w:rsidRPr="00363FBC" w14:paraId="71252770" w14:textId="77777777" w:rsidTr="00D175B6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41B252F4" w14:textId="77777777" w:rsidR="00D175B6" w:rsidRPr="00363FBC" w:rsidRDefault="00D175B6" w:rsidP="00D175B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16"/>
                <w:szCs w:val="16"/>
              </w:rPr>
              <w:t>(И.О.Фамилия)</w:t>
            </w:r>
          </w:p>
        </w:tc>
      </w:tr>
    </w:tbl>
    <w:p w14:paraId="3966FADC" w14:textId="77777777" w:rsidR="00D175B6" w:rsidRPr="00363FBC" w:rsidRDefault="00D175B6" w:rsidP="00D175B6">
      <w:pPr>
        <w:suppressAutoHyphens/>
        <w:rPr>
          <w:rFonts w:eastAsia="Calibri"/>
          <w:b/>
          <w:sz w:val="28"/>
          <w:szCs w:val="20"/>
        </w:rPr>
      </w:pPr>
      <w:r w:rsidRPr="00363FBC">
        <w:rPr>
          <w:rFonts w:eastAsia="Calibri"/>
          <w:b/>
          <w:sz w:val="28"/>
          <w:szCs w:val="20"/>
        </w:rPr>
        <w:t>Одобрена:</w:t>
      </w:r>
    </w:p>
    <w:p w14:paraId="3EB29779" w14:textId="77777777" w:rsidR="00D175B6" w:rsidRPr="00363FBC" w:rsidRDefault="00D175B6" w:rsidP="00D175B6">
      <w:pPr>
        <w:suppressAutoHyphens/>
        <w:rPr>
          <w:rFonts w:eastAsia="Calibri"/>
          <w:sz w:val="10"/>
          <w:szCs w:val="10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1"/>
      </w:tblGrid>
      <w:tr w:rsidR="00D175B6" w:rsidRPr="00363FBC" w14:paraId="20706528" w14:textId="77777777" w:rsidTr="00D175B6">
        <w:tc>
          <w:tcPr>
            <w:tcW w:w="3078" w:type="dxa"/>
            <w:shd w:val="clear" w:color="auto" w:fill="auto"/>
          </w:tcPr>
          <w:p w14:paraId="6469D6B8" w14:textId="77777777" w:rsidR="00D175B6" w:rsidRPr="00363FBC" w:rsidRDefault="00D175B6" w:rsidP="00D175B6">
            <w:pPr>
              <w:suppressAutoHyphens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4B5F41E9" w14:textId="112C5F6A" w:rsidR="00D175B6" w:rsidRPr="00363FBC" w:rsidRDefault="00DC2D4F" w:rsidP="00D175B6">
            <w:pPr>
              <w:suppressAutoHyphens/>
              <w:jc w:val="center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Института «Морская академия»</w:t>
            </w:r>
          </w:p>
        </w:tc>
      </w:tr>
      <w:tr w:rsidR="00D175B6" w:rsidRPr="00363FBC" w14:paraId="0F575CF6" w14:textId="77777777" w:rsidTr="00D175B6">
        <w:tc>
          <w:tcPr>
            <w:tcW w:w="3078" w:type="dxa"/>
            <w:shd w:val="clear" w:color="auto" w:fill="auto"/>
          </w:tcPr>
          <w:p w14:paraId="12E57D63" w14:textId="77777777" w:rsidR="00D175B6" w:rsidRPr="00363FBC" w:rsidRDefault="00D175B6" w:rsidP="00D175B6">
            <w:pPr>
              <w:suppressAutoHyphens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0907E7E1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16"/>
                <w:szCs w:val="20"/>
              </w:rPr>
            </w:pPr>
            <w:r w:rsidRPr="00363FBC">
              <w:rPr>
                <w:rFonts w:eastAsia="Calibri"/>
                <w:sz w:val="16"/>
                <w:szCs w:val="20"/>
              </w:rPr>
              <w:t>(наименование факультета, реализующего образовательную программу)</w:t>
            </w:r>
          </w:p>
        </w:tc>
      </w:tr>
    </w:tbl>
    <w:p w14:paraId="25960204" w14:textId="77777777" w:rsidR="00D175B6" w:rsidRPr="00363FBC" w:rsidRDefault="00D175B6" w:rsidP="00D175B6">
      <w:pPr>
        <w:suppressAutoHyphens/>
        <w:rPr>
          <w:rFonts w:eastAsia="Calibri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D175B6" w:rsidRPr="00363FBC" w14:paraId="2835B5C8" w14:textId="77777777" w:rsidTr="00D175B6">
        <w:tc>
          <w:tcPr>
            <w:tcW w:w="1865" w:type="dxa"/>
          </w:tcPr>
          <w:p w14:paraId="06D81339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6614ED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36" w:type="dxa"/>
          </w:tcPr>
          <w:p w14:paraId="293D89D0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41" w:type="dxa"/>
          </w:tcPr>
          <w:p w14:paraId="38DCAF81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0545B18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803FF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276" w:type="dxa"/>
          </w:tcPr>
          <w:p w14:paraId="777E2ED1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6F852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678" w:type="dxa"/>
          </w:tcPr>
          <w:p w14:paraId="580126F2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004DB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" w:type="dxa"/>
          </w:tcPr>
          <w:p w14:paraId="16071177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г.</w:t>
            </w:r>
          </w:p>
        </w:tc>
      </w:tr>
      <w:tr w:rsidR="00D175B6" w:rsidRPr="00363FBC" w14:paraId="5BD68CA1" w14:textId="77777777" w:rsidTr="00D175B6">
        <w:tc>
          <w:tcPr>
            <w:tcW w:w="1865" w:type="dxa"/>
          </w:tcPr>
          <w:p w14:paraId="2F8B924C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7842E1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58AA805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1" w:type="dxa"/>
          </w:tcPr>
          <w:p w14:paraId="200A51D7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2" w:type="dxa"/>
          </w:tcPr>
          <w:p w14:paraId="46F25C7A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29713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5BFA9D2D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CA90E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3B9E5288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0FA15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4316C6D4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50DDDF9E" w14:textId="77777777" w:rsidR="00D175B6" w:rsidRPr="00363FBC" w:rsidRDefault="00D175B6" w:rsidP="00D175B6">
      <w:pPr>
        <w:suppressAutoHyphens/>
        <w:rPr>
          <w:rFonts w:eastAsia="Calibri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167"/>
        <w:gridCol w:w="2957"/>
        <w:gridCol w:w="156"/>
        <w:gridCol w:w="3387"/>
      </w:tblGrid>
      <w:tr w:rsidR="00D175B6" w:rsidRPr="00363FBC" w14:paraId="3A9E99E1" w14:textId="77777777" w:rsidTr="00D175B6">
        <w:trPr>
          <w:trHeight w:val="85"/>
        </w:trPr>
        <w:tc>
          <w:tcPr>
            <w:tcW w:w="2909" w:type="dxa"/>
            <w:vAlign w:val="bottom"/>
          </w:tcPr>
          <w:p w14:paraId="6AD8962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  <w:r w:rsidRPr="00363FBC">
              <w:rPr>
                <w:rFonts w:eastAsia="Calibri"/>
                <w:sz w:val="28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1205234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6A26E475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156" w:type="dxa"/>
            <w:vAlign w:val="bottom"/>
          </w:tcPr>
          <w:p w14:paraId="711746E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7E310" w14:textId="681ED61E" w:rsidR="00D175B6" w:rsidRPr="00363FBC" w:rsidRDefault="009309D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К.С. Мочалин</w:t>
            </w:r>
          </w:p>
        </w:tc>
      </w:tr>
      <w:tr w:rsidR="00D175B6" w:rsidRPr="00363FBC" w14:paraId="36A9A372" w14:textId="77777777" w:rsidTr="00D175B6">
        <w:tc>
          <w:tcPr>
            <w:tcW w:w="2909" w:type="dxa"/>
          </w:tcPr>
          <w:p w14:paraId="71822800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7" w:type="dxa"/>
          </w:tcPr>
          <w:p w14:paraId="29456AFB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6725F713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" w:type="dxa"/>
          </w:tcPr>
          <w:p w14:paraId="36847037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1BF6E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(И.О.Фамилия)</w:t>
            </w:r>
          </w:p>
        </w:tc>
      </w:tr>
    </w:tbl>
    <w:p w14:paraId="24F02701" w14:textId="77777777" w:rsidR="00D175B6" w:rsidRPr="00363FBC" w:rsidRDefault="00D175B6" w:rsidP="00D175B6">
      <w:pPr>
        <w:suppressAutoHyphens/>
        <w:ind w:firstLine="426"/>
        <w:jc w:val="both"/>
        <w:rPr>
          <w:rFonts w:eastAsia="Calibri"/>
          <w:sz w:val="28"/>
          <w:szCs w:val="20"/>
        </w:rPr>
      </w:pPr>
    </w:p>
    <w:p w14:paraId="2C151BFE" w14:textId="77777777" w:rsidR="00D175B6" w:rsidRPr="00363FBC" w:rsidRDefault="00D175B6" w:rsidP="00D175B6">
      <w:pPr>
        <w:suppressAutoHyphens/>
        <w:ind w:firstLine="426"/>
        <w:jc w:val="both"/>
        <w:rPr>
          <w:rFonts w:eastAsia="Calibri"/>
          <w:sz w:val="28"/>
          <w:szCs w:val="20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5"/>
      </w:tblGrid>
      <w:tr w:rsidR="00D175B6" w:rsidRPr="00363FBC" w14:paraId="2AB01A75" w14:textId="77777777" w:rsidTr="00D175B6">
        <w:tc>
          <w:tcPr>
            <w:tcW w:w="2903" w:type="dxa"/>
            <w:shd w:val="clear" w:color="auto" w:fill="auto"/>
          </w:tcPr>
          <w:p w14:paraId="40DFB5D1" w14:textId="77777777" w:rsidR="00D175B6" w:rsidRPr="00363FBC" w:rsidRDefault="00D175B6" w:rsidP="00D175B6">
            <w:pPr>
              <w:suppressAutoHyphens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14EE4E5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28"/>
                <w:szCs w:val="20"/>
              </w:rPr>
            </w:pPr>
            <w:r w:rsidRPr="00090E6D">
              <w:rPr>
                <w:sz w:val="28"/>
              </w:rPr>
              <w:t xml:space="preserve">Теории корабли, судостроения и технологии </w:t>
            </w:r>
          </w:p>
        </w:tc>
      </w:tr>
      <w:tr w:rsidR="00D175B6" w:rsidRPr="00363FBC" w14:paraId="758E20F7" w14:textId="77777777" w:rsidTr="00D175B6">
        <w:tc>
          <w:tcPr>
            <w:tcW w:w="2903" w:type="dxa"/>
            <w:shd w:val="clear" w:color="auto" w:fill="auto"/>
          </w:tcPr>
          <w:p w14:paraId="40F3B83F" w14:textId="77777777" w:rsidR="00D175B6" w:rsidRPr="00363FBC" w:rsidRDefault="00D175B6" w:rsidP="00D175B6">
            <w:pPr>
              <w:suppressAutoHyphens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0F01623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28"/>
                <w:szCs w:val="20"/>
              </w:rPr>
            </w:pPr>
            <w:r w:rsidRPr="00090E6D">
              <w:rPr>
                <w:sz w:val="28"/>
              </w:rPr>
              <w:t>материалов</w:t>
            </w:r>
          </w:p>
        </w:tc>
      </w:tr>
      <w:tr w:rsidR="00D175B6" w:rsidRPr="00363FBC" w14:paraId="2D0F086E" w14:textId="77777777" w:rsidTr="00D175B6">
        <w:tc>
          <w:tcPr>
            <w:tcW w:w="2903" w:type="dxa"/>
            <w:shd w:val="clear" w:color="auto" w:fill="auto"/>
          </w:tcPr>
          <w:p w14:paraId="6893A548" w14:textId="77777777" w:rsidR="00D175B6" w:rsidRPr="00363FBC" w:rsidRDefault="00D175B6" w:rsidP="00D175B6">
            <w:pPr>
              <w:suppressAutoHyphens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0338973F" w14:textId="77777777" w:rsidR="00D175B6" w:rsidRPr="00363FBC" w:rsidRDefault="00D175B6" w:rsidP="00D175B6">
            <w:pPr>
              <w:suppressAutoHyphens/>
              <w:jc w:val="center"/>
              <w:rPr>
                <w:rFonts w:eastAsia="Calibri"/>
                <w:sz w:val="16"/>
                <w:szCs w:val="20"/>
              </w:rPr>
            </w:pPr>
            <w:r w:rsidRPr="00363FBC">
              <w:rPr>
                <w:rFonts w:eastAsia="Calibri"/>
                <w:sz w:val="16"/>
                <w:szCs w:val="20"/>
              </w:rPr>
              <w:t>(наименование кафедры)</w:t>
            </w:r>
          </w:p>
        </w:tc>
      </w:tr>
    </w:tbl>
    <w:p w14:paraId="34C334D0" w14:textId="77777777" w:rsidR="00D175B6" w:rsidRPr="00363FBC" w:rsidRDefault="00D175B6" w:rsidP="00D175B6">
      <w:pPr>
        <w:suppressAutoHyphens/>
        <w:jc w:val="both"/>
        <w:rPr>
          <w:rFonts w:eastAsia="Calibri"/>
          <w:sz w:val="10"/>
          <w:szCs w:val="10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D175B6" w:rsidRPr="00363FBC" w14:paraId="42EE2FA3" w14:textId="77777777" w:rsidTr="00D175B6">
        <w:tc>
          <w:tcPr>
            <w:tcW w:w="1865" w:type="dxa"/>
          </w:tcPr>
          <w:p w14:paraId="3FCDD9AB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24413F" w14:textId="03DDF139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236" w:type="dxa"/>
          </w:tcPr>
          <w:p w14:paraId="24E7FCB5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541" w:type="dxa"/>
          </w:tcPr>
          <w:p w14:paraId="72D67807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от</w:t>
            </w:r>
          </w:p>
        </w:tc>
        <w:tc>
          <w:tcPr>
            <w:tcW w:w="282" w:type="dxa"/>
          </w:tcPr>
          <w:p w14:paraId="28C7A14D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3CB16" w14:textId="4D1D3103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276" w:type="dxa"/>
          </w:tcPr>
          <w:p w14:paraId="1412C2BE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5ABE5" w14:textId="10D2CC39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678" w:type="dxa"/>
          </w:tcPr>
          <w:p w14:paraId="706044DC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right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8F81" w14:textId="229394F5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" w:type="dxa"/>
          </w:tcPr>
          <w:p w14:paraId="53140AC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</w:rPr>
            </w:pPr>
            <w:r w:rsidRPr="00363FBC">
              <w:rPr>
                <w:rFonts w:eastAsia="Calibri"/>
                <w:sz w:val="28"/>
                <w:szCs w:val="20"/>
              </w:rPr>
              <w:t>г.</w:t>
            </w:r>
          </w:p>
        </w:tc>
      </w:tr>
      <w:tr w:rsidR="00D175B6" w:rsidRPr="00363FBC" w14:paraId="1CC24B3D" w14:textId="77777777" w:rsidTr="00D175B6">
        <w:tc>
          <w:tcPr>
            <w:tcW w:w="1865" w:type="dxa"/>
          </w:tcPr>
          <w:p w14:paraId="46A654A9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0AA611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14:paraId="1191CFBE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1" w:type="dxa"/>
          </w:tcPr>
          <w:p w14:paraId="21DB5F5A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2" w:type="dxa"/>
          </w:tcPr>
          <w:p w14:paraId="77E5C36D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73498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число</w:t>
            </w:r>
          </w:p>
        </w:tc>
        <w:tc>
          <w:tcPr>
            <w:tcW w:w="276" w:type="dxa"/>
          </w:tcPr>
          <w:p w14:paraId="11F978C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AF755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месяц</w:t>
            </w:r>
          </w:p>
        </w:tc>
        <w:tc>
          <w:tcPr>
            <w:tcW w:w="678" w:type="dxa"/>
          </w:tcPr>
          <w:p w14:paraId="160F429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A2BA3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год</w:t>
            </w:r>
          </w:p>
        </w:tc>
        <w:tc>
          <w:tcPr>
            <w:tcW w:w="498" w:type="dxa"/>
          </w:tcPr>
          <w:p w14:paraId="03E9006F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14:paraId="64CD1D61" w14:textId="77777777" w:rsidR="00D175B6" w:rsidRPr="00363FBC" w:rsidRDefault="00D175B6" w:rsidP="00D175B6">
      <w:pPr>
        <w:suppressAutoHyphens/>
        <w:rPr>
          <w:rFonts w:eastAsia="Calibri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3"/>
        <w:gridCol w:w="145"/>
        <w:gridCol w:w="2594"/>
        <w:gridCol w:w="160"/>
        <w:gridCol w:w="3384"/>
      </w:tblGrid>
      <w:tr w:rsidR="00D175B6" w:rsidRPr="00363FBC" w14:paraId="123C1BF0" w14:textId="77777777" w:rsidTr="00D175B6">
        <w:trPr>
          <w:trHeight w:val="85"/>
        </w:trPr>
        <w:tc>
          <w:tcPr>
            <w:tcW w:w="3198" w:type="dxa"/>
            <w:vAlign w:val="bottom"/>
          </w:tcPr>
          <w:p w14:paraId="2BECF140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  <w:r w:rsidRPr="00363FBC">
              <w:rPr>
                <w:rFonts w:eastAsia="Calibri"/>
                <w:sz w:val="28"/>
              </w:rPr>
              <w:t>Заведующий кафедрой</w:t>
            </w:r>
          </w:p>
        </w:tc>
        <w:tc>
          <w:tcPr>
            <w:tcW w:w="141" w:type="dxa"/>
            <w:vAlign w:val="bottom"/>
          </w:tcPr>
          <w:p w14:paraId="3BEFE404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14:paraId="7D0B3708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155" w:type="dxa"/>
            <w:vAlign w:val="bottom"/>
          </w:tcPr>
          <w:p w14:paraId="324B15FC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72391" w14:textId="77777777" w:rsidR="00D175B6" w:rsidRPr="00FD6186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sz w:val="28"/>
                <w:szCs w:val="28"/>
              </w:rPr>
            </w:pPr>
            <w:r w:rsidRPr="00090E6D">
              <w:rPr>
                <w:sz w:val="28"/>
                <w:szCs w:val="28"/>
              </w:rPr>
              <w:t>О.Ю. Лебедев</w:t>
            </w:r>
          </w:p>
        </w:tc>
      </w:tr>
      <w:tr w:rsidR="00D175B6" w:rsidRPr="00363FBC" w14:paraId="102D060F" w14:textId="77777777" w:rsidTr="00D175B6">
        <w:tc>
          <w:tcPr>
            <w:tcW w:w="3198" w:type="dxa"/>
          </w:tcPr>
          <w:p w14:paraId="27088AC0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" w:type="dxa"/>
          </w:tcPr>
          <w:p w14:paraId="0DBFA2F2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19" w:type="dxa"/>
            <w:tcBorders>
              <w:left w:val="nil"/>
              <w:bottom w:val="nil"/>
              <w:right w:val="nil"/>
            </w:tcBorders>
          </w:tcPr>
          <w:p w14:paraId="0BDAE46D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" w:type="dxa"/>
          </w:tcPr>
          <w:p w14:paraId="6779DA26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2D89E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(И.О.Фамилия)</w:t>
            </w:r>
          </w:p>
        </w:tc>
      </w:tr>
    </w:tbl>
    <w:p w14:paraId="2A4E2D11" w14:textId="77777777" w:rsidR="00D175B6" w:rsidRPr="00363FBC" w:rsidRDefault="00D175B6" w:rsidP="00D175B6">
      <w:pPr>
        <w:suppressAutoHyphens/>
        <w:rPr>
          <w:rFonts w:eastAsia="Calibri"/>
          <w:sz w:val="28"/>
          <w:szCs w:val="20"/>
        </w:rPr>
      </w:pPr>
    </w:p>
    <w:p w14:paraId="1423A0D2" w14:textId="77777777" w:rsidR="00D175B6" w:rsidRPr="00363FBC" w:rsidRDefault="00D175B6" w:rsidP="00D175B6">
      <w:pPr>
        <w:suppressAutoHyphens/>
        <w:rPr>
          <w:rFonts w:eastAsia="Calibri"/>
          <w:sz w:val="28"/>
          <w:szCs w:val="20"/>
        </w:rPr>
      </w:pPr>
    </w:p>
    <w:p w14:paraId="35DD623F" w14:textId="77777777" w:rsidR="00D175B6" w:rsidRPr="00363FBC" w:rsidRDefault="00D175B6" w:rsidP="00D175B6">
      <w:pPr>
        <w:suppressAutoHyphens/>
        <w:rPr>
          <w:rFonts w:eastAsia="Calibri"/>
          <w:b/>
          <w:sz w:val="28"/>
          <w:szCs w:val="20"/>
        </w:rPr>
      </w:pPr>
      <w:r w:rsidRPr="00363FBC">
        <w:rPr>
          <w:rFonts w:eastAsia="Calibri"/>
          <w:b/>
          <w:sz w:val="28"/>
          <w:szCs w:val="20"/>
        </w:rPr>
        <w:t>Согласована:</w:t>
      </w:r>
    </w:p>
    <w:p w14:paraId="090EC915" w14:textId="77777777" w:rsidR="00D175B6" w:rsidRPr="00363FBC" w:rsidRDefault="00D175B6" w:rsidP="00D175B6">
      <w:pPr>
        <w:suppressAutoHyphens/>
        <w:rPr>
          <w:rFonts w:eastAsia="Calibri"/>
          <w:sz w:val="10"/>
          <w:szCs w:val="10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689"/>
      </w:tblGrid>
      <w:tr w:rsidR="00D175B6" w:rsidRPr="00363FBC" w14:paraId="2277686A" w14:textId="77777777" w:rsidTr="00D175B6">
        <w:tc>
          <w:tcPr>
            <w:tcW w:w="1899" w:type="dxa"/>
            <w:shd w:val="clear" w:color="auto" w:fill="auto"/>
          </w:tcPr>
          <w:p w14:paraId="1744D4F7" w14:textId="77777777" w:rsidR="00D175B6" w:rsidRPr="00363FBC" w:rsidRDefault="00D175B6" w:rsidP="00D175B6">
            <w:pPr>
              <w:suppressAutoHyphens/>
              <w:rPr>
                <w:rFonts w:eastAsia="Calibri"/>
                <w:sz w:val="28"/>
                <w:szCs w:val="20"/>
              </w:rPr>
            </w:pPr>
            <w:r w:rsidRPr="00363FBC">
              <w:rPr>
                <w:rFonts w:eastAsia="Calibri"/>
                <w:sz w:val="28"/>
                <w:szCs w:val="20"/>
              </w:rPr>
              <w:t>Руководитель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shd w:val="clear" w:color="auto" w:fill="auto"/>
          </w:tcPr>
          <w:p w14:paraId="46AAD342" w14:textId="77777777" w:rsidR="00D175B6" w:rsidRPr="0005350B" w:rsidRDefault="00D175B6" w:rsidP="00D175B6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05350B">
              <w:rPr>
                <w:rFonts w:eastAsia="Calibri"/>
                <w:sz w:val="28"/>
                <w:szCs w:val="28"/>
              </w:rPr>
              <w:t xml:space="preserve">рабочей группы по разработке </w:t>
            </w:r>
            <w:r w:rsidR="00276E3F">
              <w:rPr>
                <w:rFonts w:eastAsia="Calibri"/>
                <w:sz w:val="28"/>
                <w:szCs w:val="28"/>
              </w:rPr>
              <w:t>ОПОП по специальности</w:t>
            </w:r>
            <w:r w:rsidRPr="0005350B">
              <w:rPr>
                <w:rFonts w:eastAsia="Calibri"/>
                <w:sz w:val="28"/>
                <w:szCs w:val="28"/>
              </w:rPr>
              <w:t xml:space="preserve"> 26.05.07</w:t>
            </w:r>
          </w:p>
        </w:tc>
      </w:tr>
      <w:tr w:rsidR="00D175B6" w:rsidRPr="00363FBC" w14:paraId="4BD7856A" w14:textId="77777777" w:rsidTr="00D175B6">
        <w:tc>
          <w:tcPr>
            <w:tcW w:w="1899" w:type="dxa"/>
            <w:shd w:val="clear" w:color="auto" w:fill="auto"/>
          </w:tcPr>
          <w:p w14:paraId="59ED7164" w14:textId="77777777" w:rsidR="00D175B6" w:rsidRPr="00363FBC" w:rsidRDefault="00D175B6" w:rsidP="00D175B6">
            <w:pPr>
              <w:suppressAutoHyphens/>
              <w:rPr>
                <w:rFonts w:eastAsia="Calibri"/>
                <w:sz w:val="16"/>
                <w:szCs w:val="20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  <w:shd w:val="clear" w:color="auto" w:fill="auto"/>
          </w:tcPr>
          <w:p w14:paraId="0523DCBA" w14:textId="77777777" w:rsidR="00D175B6" w:rsidRPr="00363FBC" w:rsidRDefault="00D175B6" w:rsidP="00D175B6">
            <w:pPr>
              <w:tabs>
                <w:tab w:val="left" w:leader="underscore" w:pos="9636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D175B6" w:rsidRPr="00B84585" w14:paraId="1E285201" w14:textId="77777777" w:rsidTr="00D175B6">
        <w:tc>
          <w:tcPr>
            <w:tcW w:w="9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6160A" w14:textId="77777777" w:rsidR="00D175B6" w:rsidRPr="00B84585" w:rsidRDefault="00D175B6" w:rsidP="00D175B6">
            <w:pPr>
              <w:tabs>
                <w:tab w:val="left" w:leader="underscore" w:pos="963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84585">
              <w:rPr>
                <w:rFonts w:eastAsia="Calibri"/>
                <w:sz w:val="28"/>
                <w:szCs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0BDEB813" w14:textId="77777777" w:rsidR="00D175B6" w:rsidRPr="00B84585" w:rsidRDefault="00D175B6" w:rsidP="00D175B6">
      <w:pPr>
        <w:suppressAutoHyphens/>
        <w:rPr>
          <w:rFonts w:eastAsia="Calibri"/>
          <w:sz w:val="28"/>
          <w:szCs w:val="28"/>
        </w:rPr>
      </w:pPr>
    </w:p>
    <w:p w14:paraId="7A485DDB" w14:textId="77777777" w:rsidR="00D175B6" w:rsidRPr="00363FBC" w:rsidRDefault="00D175B6" w:rsidP="00D175B6">
      <w:pPr>
        <w:suppressAutoHyphens/>
        <w:rPr>
          <w:rFonts w:eastAsia="Calibri"/>
          <w:sz w:val="28"/>
          <w:szCs w:val="28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144"/>
        <w:gridCol w:w="1864"/>
        <w:gridCol w:w="2726"/>
        <w:gridCol w:w="2956"/>
      </w:tblGrid>
      <w:tr w:rsidR="00D175B6" w:rsidRPr="00363FBC" w14:paraId="136F0F86" w14:textId="77777777" w:rsidTr="00D175B6">
        <w:trPr>
          <w:trHeight w:val="85"/>
        </w:trPr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14:paraId="45459A29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28"/>
              </w:rPr>
            </w:pPr>
            <w:r w:rsidRPr="00363FBC">
              <w:rPr>
                <w:rFonts w:eastAsia="Calibri"/>
                <w:sz w:val="28"/>
              </w:rPr>
              <w:t>д.т.н.</w:t>
            </w:r>
          </w:p>
        </w:tc>
        <w:tc>
          <w:tcPr>
            <w:tcW w:w="144" w:type="dxa"/>
            <w:vAlign w:val="bottom"/>
          </w:tcPr>
          <w:p w14:paraId="1A37FDA0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28"/>
              </w:rPr>
            </w:pPr>
            <w:r w:rsidRPr="00363FBC">
              <w:rPr>
                <w:rFonts w:eastAsia="Calibri"/>
                <w:sz w:val="28"/>
              </w:rPr>
              <w:t>,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997B9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профессор</w:t>
            </w:r>
          </w:p>
        </w:tc>
        <w:tc>
          <w:tcPr>
            <w:tcW w:w="2726" w:type="dxa"/>
            <w:vAlign w:val="bottom"/>
          </w:tcPr>
          <w:p w14:paraId="180E81AE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rPr>
                <w:rFonts w:eastAsia="Calibri"/>
                <w:sz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1B238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Б.В. Палагушкин</w:t>
            </w:r>
          </w:p>
        </w:tc>
      </w:tr>
      <w:tr w:rsidR="00D175B6" w:rsidRPr="00363FBC" w14:paraId="2C46F5ED" w14:textId="77777777" w:rsidTr="00D175B6">
        <w:tc>
          <w:tcPr>
            <w:tcW w:w="1886" w:type="dxa"/>
            <w:tcBorders>
              <w:top w:val="single" w:sz="4" w:space="0" w:color="auto"/>
            </w:tcBorders>
          </w:tcPr>
          <w:p w14:paraId="26B340DA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(ученая степень)</w:t>
            </w:r>
          </w:p>
        </w:tc>
        <w:tc>
          <w:tcPr>
            <w:tcW w:w="144" w:type="dxa"/>
          </w:tcPr>
          <w:p w14:paraId="45CBB560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9F6F9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(ученое звание</w:t>
            </w:r>
          </w:p>
        </w:tc>
        <w:tc>
          <w:tcPr>
            <w:tcW w:w="2726" w:type="dxa"/>
          </w:tcPr>
          <w:p w14:paraId="3A8472CB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4A267" w14:textId="77777777" w:rsidR="00D175B6" w:rsidRPr="00363FBC" w:rsidRDefault="00D175B6" w:rsidP="00D175B6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jc w:val="center"/>
              <w:rPr>
                <w:rFonts w:eastAsia="Calibri"/>
                <w:sz w:val="16"/>
                <w:szCs w:val="16"/>
              </w:rPr>
            </w:pPr>
            <w:r w:rsidRPr="00363FBC">
              <w:rPr>
                <w:rFonts w:eastAsia="Calibri"/>
                <w:sz w:val="16"/>
                <w:szCs w:val="16"/>
              </w:rPr>
              <w:t>(И.О.Фамилия)</w:t>
            </w:r>
          </w:p>
        </w:tc>
      </w:tr>
    </w:tbl>
    <w:p w14:paraId="39555AE4" w14:textId="77777777" w:rsidR="00D175B6" w:rsidRPr="00363FBC" w:rsidRDefault="00D175B6" w:rsidP="00D175B6">
      <w:pPr>
        <w:suppressAutoHyphens/>
        <w:ind w:firstLine="426"/>
        <w:jc w:val="both"/>
        <w:rPr>
          <w:rFonts w:eastAsia="Calibri"/>
          <w:sz w:val="28"/>
          <w:szCs w:val="20"/>
        </w:rPr>
      </w:pPr>
    </w:p>
    <w:p w14:paraId="1A8CB5D8" w14:textId="77777777" w:rsidR="00D175B6" w:rsidRPr="00363FBC" w:rsidRDefault="00D175B6" w:rsidP="00D175B6">
      <w:pPr>
        <w:suppressAutoHyphens/>
        <w:rPr>
          <w:rFonts w:eastAsia="Calibri"/>
          <w:sz w:val="28"/>
          <w:szCs w:val="20"/>
        </w:rPr>
      </w:pPr>
    </w:p>
    <w:p w14:paraId="2328F138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74BAAB56" w14:textId="77777777" w:rsidR="00D175B6" w:rsidRPr="00363FBC" w:rsidRDefault="00D175B6" w:rsidP="00D175B6">
      <w:pPr>
        <w:rPr>
          <w:rFonts w:eastAsia="Calibri"/>
          <w:sz w:val="28"/>
          <w:szCs w:val="20"/>
        </w:rPr>
      </w:pPr>
    </w:p>
    <w:p w14:paraId="384BF2B6" w14:textId="77777777" w:rsidR="001151CB" w:rsidRDefault="001151CB" w:rsidP="001151CB">
      <w:pPr>
        <w:rPr>
          <w:sz w:val="28"/>
          <w:szCs w:val="20"/>
        </w:rPr>
      </w:pPr>
    </w:p>
    <w:p w14:paraId="54AAFC51" w14:textId="77777777" w:rsidR="001151CB" w:rsidRDefault="001151CB" w:rsidP="001151CB">
      <w:pPr>
        <w:rPr>
          <w:sz w:val="28"/>
          <w:szCs w:val="20"/>
        </w:rPr>
      </w:pPr>
    </w:p>
    <w:p w14:paraId="3E9EA537" w14:textId="77777777" w:rsidR="001151CB" w:rsidRDefault="001151CB" w:rsidP="001151CB">
      <w:pPr>
        <w:rPr>
          <w:sz w:val="28"/>
          <w:szCs w:val="20"/>
        </w:rPr>
      </w:pPr>
    </w:p>
    <w:p w14:paraId="6734F722" w14:textId="77777777" w:rsidR="00D175B6" w:rsidRDefault="00D175B6" w:rsidP="001151CB">
      <w:pPr>
        <w:rPr>
          <w:sz w:val="28"/>
          <w:szCs w:val="20"/>
        </w:rPr>
        <w:sectPr w:rsidR="00D175B6" w:rsidSect="003B34B3">
          <w:type w:val="continuous"/>
          <w:pgSz w:w="11906" w:h="16838" w:code="9"/>
          <w:pgMar w:top="1134" w:right="1134" w:bottom="1134" w:left="1134" w:header="708" w:footer="176" w:gutter="0"/>
          <w:cols w:space="720"/>
          <w:docGrid w:linePitch="326"/>
        </w:sectPr>
      </w:pPr>
    </w:p>
    <w:p w14:paraId="75F9D07B" w14:textId="77777777" w:rsidR="001151CB" w:rsidRDefault="001151CB" w:rsidP="001151CB">
      <w:pPr>
        <w:numPr>
          <w:ilvl w:val="0"/>
          <w:numId w:val="2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0BBFE590" w14:textId="77777777" w:rsidR="001151CB" w:rsidRDefault="001151CB" w:rsidP="001151CB">
      <w:pPr>
        <w:ind w:firstLine="426"/>
        <w:rPr>
          <w:sz w:val="20"/>
          <w:szCs w:val="20"/>
        </w:rPr>
      </w:pPr>
    </w:p>
    <w:p w14:paraId="5BD687EC" w14:textId="77777777" w:rsidR="001151CB" w:rsidRDefault="001151CB" w:rsidP="001151CB">
      <w:pPr>
        <w:numPr>
          <w:ilvl w:val="1"/>
          <w:numId w:val="2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Цели дисциплины</w:t>
      </w:r>
    </w:p>
    <w:p w14:paraId="502954EE" w14:textId="77777777" w:rsidR="004F13FE" w:rsidRDefault="004F13FE" w:rsidP="004F13FE">
      <w:pPr>
        <w:tabs>
          <w:tab w:val="left" w:pos="993"/>
        </w:tabs>
        <w:ind w:left="426"/>
        <w:contextualSpacing/>
        <w:jc w:val="both"/>
        <w:rPr>
          <w:b/>
          <w:i/>
          <w:sz w:val="28"/>
          <w:szCs w:val="20"/>
        </w:rPr>
      </w:pPr>
    </w:p>
    <w:p w14:paraId="5CAC1363" w14:textId="77777777" w:rsidR="0015433F" w:rsidRPr="000A0C5A" w:rsidRDefault="0015433F" w:rsidP="00450F38">
      <w:pPr>
        <w:ind w:firstLine="708"/>
        <w:jc w:val="both"/>
        <w:rPr>
          <w:sz w:val="28"/>
          <w:szCs w:val="28"/>
        </w:rPr>
      </w:pPr>
      <w:r w:rsidRPr="000A0C5A">
        <w:rPr>
          <w:sz w:val="28"/>
          <w:szCs w:val="28"/>
        </w:rPr>
        <w:t>«Материаловедение</w:t>
      </w:r>
      <w:r w:rsidR="00C25868">
        <w:rPr>
          <w:sz w:val="28"/>
          <w:szCs w:val="28"/>
        </w:rPr>
        <w:t>. Т</w:t>
      </w:r>
      <w:r w:rsidRPr="000A0C5A">
        <w:rPr>
          <w:sz w:val="28"/>
          <w:szCs w:val="28"/>
        </w:rPr>
        <w:t>ехнол</w:t>
      </w:r>
      <w:r w:rsidR="00907B53">
        <w:rPr>
          <w:sz w:val="28"/>
          <w:szCs w:val="28"/>
        </w:rPr>
        <w:t xml:space="preserve">огия конструкционных материалов </w:t>
      </w:r>
      <w:r w:rsidRPr="000A0C5A">
        <w:rPr>
          <w:sz w:val="28"/>
          <w:szCs w:val="28"/>
        </w:rPr>
        <w:t>(МТКМ)</w:t>
      </w:r>
      <w:r w:rsidR="00907B53">
        <w:rPr>
          <w:sz w:val="28"/>
          <w:szCs w:val="28"/>
        </w:rPr>
        <w:t>»</w:t>
      </w:r>
      <w:r w:rsidRPr="000A0C5A">
        <w:rPr>
          <w:sz w:val="28"/>
          <w:szCs w:val="28"/>
        </w:rPr>
        <w:t xml:space="preserve"> дисциплина, </w:t>
      </w:r>
      <w:r w:rsidR="00450F38">
        <w:rPr>
          <w:sz w:val="28"/>
          <w:szCs w:val="28"/>
        </w:rPr>
        <w:t xml:space="preserve">которая изучает </w:t>
      </w:r>
      <w:r w:rsidRPr="000A0C5A">
        <w:rPr>
          <w:sz w:val="28"/>
          <w:szCs w:val="28"/>
        </w:rPr>
        <w:t xml:space="preserve">конструкционные </w:t>
      </w:r>
      <w:r w:rsidR="00937B57" w:rsidRPr="000A0C5A">
        <w:rPr>
          <w:sz w:val="28"/>
          <w:szCs w:val="28"/>
        </w:rPr>
        <w:t>м</w:t>
      </w:r>
      <w:r w:rsidRPr="000A0C5A">
        <w:rPr>
          <w:sz w:val="28"/>
          <w:szCs w:val="28"/>
        </w:rPr>
        <w:t>атериалы, области их применения и основные способы переработки.</w:t>
      </w:r>
    </w:p>
    <w:p w14:paraId="5070B081" w14:textId="77777777" w:rsidR="0015433F" w:rsidRPr="000A0C5A" w:rsidRDefault="0015433F" w:rsidP="00DA3E3F">
      <w:pPr>
        <w:ind w:firstLine="708"/>
        <w:jc w:val="both"/>
        <w:rPr>
          <w:sz w:val="28"/>
          <w:szCs w:val="28"/>
        </w:rPr>
      </w:pPr>
      <w:r w:rsidRPr="0027103A">
        <w:rPr>
          <w:sz w:val="28"/>
          <w:szCs w:val="28"/>
        </w:rPr>
        <w:t xml:space="preserve">Основной целью </w:t>
      </w:r>
      <w:r w:rsidR="00544854">
        <w:rPr>
          <w:sz w:val="28"/>
          <w:szCs w:val="28"/>
        </w:rPr>
        <w:t>дисциплины</w:t>
      </w:r>
      <w:r w:rsidR="0050039A">
        <w:rPr>
          <w:sz w:val="28"/>
          <w:szCs w:val="28"/>
        </w:rPr>
        <w:t xml:space="preserve"> </w:t>
      </w:r>
      <w:r w:rsidRPr="000A0C5A">
        <w:rPr>
          <w:sz w:val="28"/>
          <w:szCs w:val="28"/>
        </w:rPr>
        <w:t xml:space="preserve">является </w:t>
      </w:r>
      <w:r w:rsidR="00C25868">
        <w:rPr>
          <w:sz w:val="28"/>
          <w:szCs w:val="28"/>
        </w:rPr>
        <w:t>формирование у обучающихся</w:t>
      </w:r>
      <w:r w:rsidRPr="000A0C5A">
        <w:rPr>
          <w:sz w:val="28"/>
          <w:szCs w:val="28"/>
        </w:rPr>
        <w:t xml:space="preserve"> комплексного представления о современных конструкционных материалах, их строении, свойствах и технологических методах формообразования деталей из этих материалов.</w:t>
      </w:r>
    </w:p>
    <w:p w14:paraId="0E302227" w14:textId="77777777" w:rsidR="0015433F" w:rsidRPr="0027103A" w:rsidRDefault="0015433F" w:rsidP="005675AA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27103A">
        <w:rPr>
          <w:sz w:val="28"/>
          <w:szCs w:val="28"/>
        </w:rPr>
        <w:t>Основными задача</w:t>
      </w:r>
      <w:r w:rsidR="00544854">
        <w:rPr>
          <w:sz w:val="28"/>
          <w:szCs w:val="28"/>
        </w:rPr>
        <w:t>ми дисциплины</w:t>
      </w:r>
      <w:r w:rsidR="0050039A">
        <w:rPr>
          <w:sz w:val="28"/>
          <w:szCs w:val="28"/>
        </w:rPr>
        <w:t xml:space="preserve"> </w:t>
      </w:r>
      <w:r w:rsidR="00990E7B">
        <w:rPr>
          <w:sz w:val="28"/>
          <w:szCs w:val="28"/>
        </w:rPr>
        <w:t>являются</w:t>
      </w:r>
      <w:r w:rsidR="0050039A">
        <w:rPr>
          <w:sz w:val="28"/>
          <w:szCs w:val="28"/>
        </w:rPr>
        <w:t xml:space="preserve"> </w:t>
      </w:r>
      <w:r w:rsidR="00C25868">
        <w:rPr>
          <w:sz w:val="28"/>
          <w:szCs w:val="28"/>
        </w:rPr>
        <w:t xml:space="preserve">формирование у обучающихся </w:t>
      </w:r>
      <w:r w:rsidRPr="000A0C5A">
        <w:rPr>
          <w:sz w:val="28"/>
          <w:szCs w:val="28"/>
        </w:rPr>
        <w:t xml:space="preserve"> объема </w:t>
      </w:r>
      <w:r w:rsidR="000A0C5A">
        <w:rPr>
          <w:sz w:val="28"/>
          <w:szCs w:val="28"/>
        </w:rPr>
        <w:t>и</w:t>
      </w:r>
      <w:r w:rsidRPr="0027103A">
        <w:rPr>
          <w:sz w:val="28"/>
          <w:szCs w:val="28"/>
        </w:rPr>
        <w:t>нженерно</w:t>
      </w:r>
      <w:r w:rsidR="000A0C5A">
        <w:rPr>
          <w:sz w:val="28"/>
          <w:szCs w:val="28"/>
        </w:rPr>
        <w:t>-</w:t>
      </w:r>
      <w:r w:rsidRPr="0027103A">
        <w:rPr>
          <w:sz w:val="28"/>
          <w:szCs w:val="28"/>
        </w:rPr>
        <w:t xml:space="preserve">технологических знаний, </w:t>
      </w:r>
      <w:r w:rsidR="00194D65">
        <w:rPr>
          <w:sz w:val="28"/>
          <w:szCs w:val="28"/>
        </w:rPr>
        <w:t>которые позволяют</w:t>
      </w:r>
      <w:r w:rsidRPr="0027103A">
        <w:rPr>
          <w:sz w:val="28"/>
          <w:szCs w:val="28"/>
        </w:rPr>
        <w:t xml:space="preserve"> обоснованно выбирать конструкционные материалы и современные методы изготовления дета</w:t>
      </w:r>
      <w:r w:rsidR="00990E7B">
        <w:rPr>
          <w:sz w:val="28"/>
          <w:szCs w:val="28"/>
        </w:rPr>
        <w:t>лей из них</w:t>
      </w:r>
      <w:r w:rsidRPr="0027103A">
        <w:rPr>
          <w:sz w:val="28"/>
          <w:szCs w:val="28"/>
        </w:rPr>
        <w:t>.</w:t>
      </w:r>
      <w:r w:rsidR="0050039A">
        <w:rPr>
          <w:sz w:val="28"/>
          <w:szCs w:val="28"/>
        </w:rPr>
        <w:t xml:space="preserve"> </w:t>
      </w:r>
      <w:r w:rsidR="005675AA">
        <w:rPr>
          <w:sz w:val="28"/>
          <w:szCs w:val="20"/>
        </w:rPr>
        <w:t>Изучение этой дисциплины позволяет осуществить рациональный выбор материалов для конкретного применения.</w:t>
      </w:r>
    </w:p>
    <w:p w14:paraId="679AEB1D" w14:textId="77777777" w:rsidR="001151CB" w:rsidRDefault="001151CB" w:rsidP="001151CB">
      <w:pPr>
        <w:tabs>
          <w:tab w:val="left" w:pos="993"/>
        </w:tabs>
        <w:ind w:left="426"/>
        <w:contextualSpacing/>
        <w:jc w:val="both"/>
        <w:rPr>
          <w:sz w:val="20"/>
          <w:szCs w:val="20"/>
        </w:rPr>
      </w:pPr>
    </w:p>
    <w:p w14:paraId="3D3A932C" w14:textId="77777777" w:rsidR="001151CB" w:rsidRPr="00A332C4" w:rsidRDefault="001151CB" w:rsidP="00A332C4">
      <w:pPr>
        <w:numPr>
          <w:ilvl w:val="1"/>
          <w:numId w:val="2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  <w:szCs w:val="20"/>
        </w:rPr>
      </w:pPr>
      <w:r w:rsidRPr="00A332C4">
        <w:rPr>
          <w:b/>
          <w:i/>
          <w:sz w:val="28"/>
          <w:szCs w:val="20"/>
        </w:rPr>
        <w:t>Перечень формируемых компетенций</w:t>
      </w:r>
    </w:p>
    <w:p w14:paraId="0B2CDE72" w14:textId="77777777" w:rsidR="001151CB" w:rsidRPr="00A332C4" w:rsidRDefault="001151CB" w:rsidP="001151C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14:paraId="535E7EA0" w14:textId="77777777" w:rsidR="001151CB" w:rsidRPr="00A332C4" w:rsidRDefault="001151CB" w:rsidP="001151C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8"/>
          <w:szCs w:val="20"/>
        </w:rPr>
      </w:pPr>
      <w:r w:rsidRPr="00A332C4">
        <w:rPr>
          <w:sz w:val="28"/>
          <w:szCs w:val="20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(модуля), как часть результата освоения образовательной программы (далее – ОП):</w:t>
      </w:r>
    </w:p>
    <w:p w14:paraId="6B2C9757" w14:textId="77777777" w:rsidR="001151CB" w:rsidRPr="00A332C4" w:rsidRDefault="001151CB" w:rsidP="001151CB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</w:p>
    <w:p w14:paraId="28B6CEEE" w14:textId="77777777" w:rsidR="001151CB" w:rsidRPr="00A332C4" w:rsidRDefault="005C477B" w:rsidP="00D175B6">
      <w:pPr>
        <w:tabs>
          <w:tab w:val="left" w:pos="851"/>
          <w:tab w:val="left" w:pos="1276"/>
        </w:tabs>
        <w:ind w:firstLine="426"/>
        <w:contextualSpacing/>
        <w:jc w:val="both"/>
        <w:rPr>
          <w:sz w:val="28"/>
          <w:szCs w:val="20"/>
        </w:rPr>
      </w:pPr>
      <w:r w:rsidRPr="00D175B6">
        <w:rPr>
          <w:i/>
          <w:sz w:val="28"/>
          <w:szCs w:val="20"/>
        </w:rPr>
        <w:t>1.2.1</w:t>
      </w:r>
      <w:r w:rsidR="00A21B66">
        <w:rPr>
          <w:i/>
          <w:sz w:val="28"/>
          <w:szCs w:val="20"/>
        </w:rPr>
        <w:t xml:space="preserve"> Универсальные компетенции</w:t>
      </w:r>
      <w:r w:rsidR="00E17FCB">
        <w:rPr>
          <w:i/>
          <w:sz w:val="28"/>
          <w:szCs w:val="20"/>
        </w:rPr>
        <w:t xml:space="preserve"> </w:t>
      </w:r>
      <w:r w:rsidR="00A21B66">
        <w:rPr>
          <w:i/>
          <w:sz w:val="28"/>
          <w:szCs w:val="20"/>
        </w:rPr>
        <w:t>(УК)</w:t>
      </w:r>
      <w:r w:rsidR="001151CB" w:rsidRPr="00D175B6">
        <w:rPr>
          <w:i/>
          <w:sz w:val="28"/>
          <w:szCs w:val="20"/>
        </w:rPr>
        <w:t>:</w:t>
      </w:r>
    </w:p>
    <w:p w14:paraId="082D50B6" w14:textId="77777777" w:rsidR="00A332C4" w:rsidRPr="00A332C4" w:rsidRDefault="00A332C4" w:rsidP="00D175B6">
      <w:pPr>
        <w:pStyle w:val="a8"/>
        <w:tabs>
          <w:tab w:val="left" w:pos="851"/>
          <w:tab w:val="left" w:pos="1276"/>
        </w:tabs>
        <w:ind w:left="0" w:firstLine="426"/>
        <w:jc w:val="both"/>
        <w:rPr>
          <w:sz w:val="28"/>
          <w:szCs w:val="20"/>
        </w:rPr>
      </w:pPr>
      <w:r w:rsidRPr="00A332C4">
        <w:rPr>
          <w:sz w:val="28"/>
          <w:szCs w:val="20"/>
        </w:rPr>
        <w:t xml:space="preserve">Дисциплина не формирует </w:t>
      </w:r>
      <w:r w:rsidR="00A21B66">
        <w:rPr>
          <w:sz w:val="28"/>
          <w:szCs w:val="20"/>
        </w:rPr>
        <w:t>универсальные компетенции</w:t>
      </w:r>
      <w:r w:rsidRPr="00A332C4">
        <w:rPr>
          <w:sz w:val="28"/>
          <w:szCs w:val="20"/>
        </w:rPr>
        <w:t>.</w:t>
      </w:r>
    </w:p>
    <w:p w14:paraId="4D7E1E33" w14:textId="77777777" w:rsidR="001151CB" w:rsidRPr="00F81C06" w:rsidRDefault="001151CB" w:rsidP="00D175B6">
      <w:pPr>
        <w:tabs>
          <w:tab w:val="left" w:pos="851"/>
          <w:tab w:val="left" w:pos="993"/>
          <w:tab w:val="left" w:pos="1276"/>
        </w:tabs>
        <w:ind w:firstLine="426"/>
        <w:rPr>
          <w:sz w:val="20"/>
          <w:szCs w:val="20"/>
          <w:highlight w:val="yellow"/>
        </w:rPr>
      </w:pPr>
    </w:p>
    <w:p w14:paraId="7A595A53" w14:textId="77777777" w:rsidR="00484F4B" w:rsidRPr="00485289" w:rsidRDefault="000E5BAE" w:rsidP="00484F4B">
      <w:pPr>
        <w:pStyle w:val="a8"/>
        <w:numPr>
          <w:ilvl w:val="2"/>
          <w:numId w:val="19"/>
        </w:numPr>
        <w:tabs>
          <w:tab w:val="left" w:pos="851"/>
          <w:tab w:val="left" w:pos="1276"/>
        </w:tabs>
        <w:ind w:left="426" w:firstLine="426"/>
        <w:jc w:val="both"/>
        <w:rPr>
          <w:i/>
          <w:sz w:val="28"/>
          <w:szCs w:val="20"/>
        </w:rPr>
      </w:pPr>
      <w:r>
        <w:rPr>
          <w:i/>
          <w:sz w:val="28"/>
          <w:szCs w:val="20"/>
        </w:rPr>
        <w:t xml:space="preserve"> </w:t>
      </w:r>
      <w:r w:rsidR="001151CB" w:rsidRPr="00485289">
        <w:rPr>
          <w:i/>
          <w:sz w:val="28"/>
          <w:szCs w:val="20"/>
        </w:rPr>
        <w:t>Общепрофессиональные компетенции (ОПК):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150"/>
        <w:gridCol w:w="400"/>
        <w:gridCol w:w="425"/>
        <w:gridCol w:w="568"/>
        <w:gridCol w:w="574"/>
        <w:gridCol w:w="4529"/>
      </w:tblGrid>
      <w:tr w:rsidR="00D175B6" w:rsidRPr="0097648C" w14:paraId="0D4055FF" w14:textId="77777777" w:rsidTr="006D7061">
        <w:trPr>
          <w:jc w:val="center"/>
        </w:trPr>
        <w:tc>
          <w:tcPr>
            <w:tcW w:w="16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EB0D26" w14:textId="77777777" w:rsidR="001151CB" w:rsidRPr="0097648C" w:rsidRDefault="001151CB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648C">
              <w:rPr>
                <w:b/>
              </w:rPr>
              <w:t>Компетенция</w:t>
            </w:r>
          </w:p>
        </w:tc>
        <w:tc>
          <w:tcPr>
            <w:tcW w:w="102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645354" w14:textId="77777777" w:rsidR="001151CB" w:rsidRPr="0097648C" w:rsidRDefault="001151CB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648C">
              <w:rPr>
                <w:b/>
              </w:rPr>
              <w:t>Этапы формирования компетенции</w:t>
            </w:r>
          </w:p>
        </w:tc>
        <w:tc>
          <w:tcPr>
            <w:tcW w:w="2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DA643" w14:textId="77777777" w:rsidR="001151CB" w:rsidRPr="0097648C" w:rsidRDefault="001151CB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648C">
              <w:rPr>
                <w:b/>
              </w:rPr>
              <w:t>Перечень планируемых результатов обучения по дисциплине</w:t>
            </w:r>
          </w:p>
        </w:tc>
      </w:tr>
      <w:tr w:rsidR="00293A37" w:rsidRPr="0097648C" w14:paraId="3A43E3B7" w14:textId="77777777" w:rsidTr="006D7061">
        <w:trPr>
          <w:jc w:val="center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FE2A3" w14:textId="77777777" w:rsidR="001151CB" w:rsidRPr="0097648C" w:rsidRDefault="001151CB" w:rsidP="00D175B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7648C">
              <w:rPr>
                <w:b/>
                <w:szCs w:val="20"/>
              </w:rPr>
              <w:t>Шифр</w:t>
            </w:r>
          </w:p>
        </w:tc>
        <w:tc>
          <w:tcPr>
            <w:tcW w:w="1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68099" w14:textId="77777777" w:rsidR="001151CB" w:rsidRPr="0097648C" w:rsidRDefault="001151CB" w:rsidP="00D175B6">
            <w:pPr>
              <w:autoSpaceDE w:val="0"/>
              <w:autoSpaceDN w:val="0"/>
              <w:adjustRightInd w:val="0"/>
              <w:rPr>
                <w:b/>
              </w:rPr>
            </w:pPr>
            <w:r w:rsidRPr="0097648C">
              <w:rPr>
                <w:b/>
              </w:rPr>
              <w:t>Содержание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50514F" w14:textId="77777777" w:rsidR="001151CB" w:rsidRPr="0097648C" w:rsidRDefault="001151CB" w:rsidP="00D175B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en-US"/>
              </w:rPr>
            </w:pPr>
            <w:r w:rsidRPr="0097648C">
              <w:rPr>
                <w:b/>
                <w:lang w:val="en-US"/>
              </w:rPr>
              <w:t>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C3AD6" w14:textId="77777777" w:rsidR="001151CB" w:rsidRPr="0097648C" w:rsidRDefault="001151CB" w:rsidP="00D175B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en-US"/>
              </w:rPr>
            </w:pPr>
            <w:r w:rsidRPr="0097648C">
              <w:rPr>
                <w:b/>
                <w:lang w:val="en-US"/>
              </w:rPr>
              <w:t>II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79F63D" w14:textId="77777777" w:rsidR="001151CB" w:rsidRPr="0097648C" w:rsidRDefault="001151CB" w:rsidP="00D175B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en-US"/>
              </w:rPr>
            </w:pPr>
            <w:r w:rsidRPr="0097648C">
              <w:rPr>
                <w:b/>
                <w:lang w:val="en-US"/>
              </w:rPr>
              <w:t>III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E85B79" w14:textId="77777777" w:rsidR="001151CB" w:rsidRPr="0097648C" w:rsidRDefault="001151CB" w:rsidP="00D175B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en-US"/>
              </w:rPr>
            </w:pPr>
            <w:r w:rsidRPr="0097648C">
              <w:rPr>
                <w:b/>
                <w:lang w:val="en-US"/>
              </w:rPr>
              <w:t>IV</w:t>
            </w:r>
          </w:p>
        </w:tc>
        <w:tc>
          <w:tcPr>
            <w:tcW w:w="2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A1E93" w14:textId="77777777" w:rsidR="001151CB" w:rsidRPr="0097648C" w:rsidRDefault="001151CB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3A37" w:rsidRPr="003674E3" w14:paraId="16997CE4" w14:textId="77777777" w:rsidTr="006D7061">
        <w:trPr>
          <w:jc w:val="center"/>
        </w:trPr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60D" w14:textId="77777777" w:rsidR="00F02F22" w:rsidRDefault="00F02F22" w:rsidP="00D175B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EBF102" w14:textId="77777777" w:rsidR="00F02F22" w:rsidRPr="00361540" w:rsidRDefault="007748BE" w:rsidP="007748B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61540">
              <w:rPr>
                <w:rFonts w:ascii="Times New Roman" w:hAnsi="Times New Roman"/>
                <w:bCs/>
                <w:sz w:val="24"/>
                <w:szCs w:val="24"/>
              </w:rPr>
              <w:t>ОПК-3</w:t>
            </w:r>
          </w:p>
          <w:p w14:paraId="72899CDC" w14:textId="77777777" w:rsidR="00BB0D28" w:rsidRPr="00361540" w:rsidRDefault="00BB0D28" w:rsidP="007748B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A89" w14:textId="77777777" w:rsidR="00F02F22" w:rsidRPr="00361540" w:rsidRDefault="00F02F22" w:rsidP="00D175B6">
            <w:pPr>
              <w:rPr>
                <w:i/>
              </w:rPr>
            </w:pPr>
          </w:p>
          <w:p w14:paraId="365C41ED" w14:textId="77777777" w:rsidR="00F02F22" w:rsidRPr="00361540" w:rsidRDefault="00F02F22" w:rsidP="00D175B6">
            <w:pPr>
              <w:rPr>
                <w:i/>
              </w:rPr>
            </w:pPr>
            <w:r w:rsidRPr="00361540">
              <w:rPr>
                <w:bCs/>
                <w:i/>
              </w:rPr>
              <w:t>Способен проводить измерения и наблюдения, обрабатывать и представлять экспериментальные данны</w:t>
            </w:r>
            <w:r w:rsidR="00A96BFE" w:rsidRPr="00361540">
              <w:rPr>
                <w:bCs/>
                <w:i/>
              </w:rPr>
              <w:t>е</w:t>
            </w:r>
          </w:p>
          <w:p w14:paraId="0C59F7DE" w14:textId="77777777" w:rsidR="00BB0D28" w:rsidRPr="00361540" w:rsidRDefault="00BB0D28" w:rsidP="00F02F22">
            <w:pPr>
              <w:rPr>
                <w:i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029" w14:textId="77777777" w:rsidR="00BB0D28" w:rsidRPr="00361540" w:rsidRDefault="00CB72A5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1540">
              <w:rPr>
                <w:b/>
              </w:rPr>
              <w:t>Х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DCC" w14:textId="77777777" w:rsidR="00BB0D28" w:rsidRPr="00361540" w:rsidRDefault="00CB72A5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1540">
              <w:rPr>
                <w:b/>
              </w:rPr>
              <w:t>Х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C9F9" w14:textId="77777777" w:rsidR="00BB0D28" w:rsidRPr="00361540" w:rsidRDefault="00195DE1" w:rsidP="00D17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1540">
              <w:rPr>
                <w:b/>
              </w:rPr>
              <w:t>Х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3E82" w14:textId="77777777" w:rsidR="00BB0D28" w:rsidRPr="00361540" w:rsidRDefault="00BB0D28" w:rsidP="00D175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CE2E" w14:textId="77777777" w:rsidR="00C04BDD" w:rsidRPr="00361540" w:rsidRDefault="00C04BDD" w:rsidP="00C04BDD">
            <w:pPr>
              <w:ind w:firstLine="227"/>
              <w:jc w:val="both"/>
              <w:rPr>
                <w:b/>
                <w:i/>
              </w:rPr>
            </w:pPr>
            <w:r w:rsidRPr="00361540">
              <w:rPr>
                <w:b/>
                <w:i/>
              </w:rPr>
              <w:t>Знать:</w:t>
            </w:r>
          </w:p>
          <w:p w14:paraId="64E28317" w14:textId="77777777" w:rsidR="00C04BDD" w:rsidRPr="00361540" w:rsidRDefault="00C04BDD" w:rsidP="00C04BDD">
            <w:pPr>
              <w:ind w:firstLine="227"/>
              <w:jc w:val="both"/>
              <w:rPr>
                <w:i/>
              </w:rPr>
            </w:pPr>
            <w:r w:rsidRPr="00361540">
              <w:rPr>
                <w:i/>
              </w:rPr>
              <w:t>– строение и свойства материалов, используемых в судостроении и машино</w:t>
            </w:r>
            <w:r w:rsidR="00233778" w:rsidRPr="00361540">
              <w:rPr>
                <w:i/>
              </w:rPr>
              <w:t>строении</w:t>
            </w:r>
            <w:r w:rsidRPr="00361540">
              <w:rPr>
                <w:i/>
              </w:rPr>
              <w:t>;</w:t>
            </w:r>
          </w:p>
          <w:p w14:paraId="60CBF507" w14:textId="77777777" w:rsidR="00C04BDD" w:rsidRPr="00361540" w:rsidRDefault="00C04BDD" w:rsidP="00C04BDD">
            <w:pPr>
              <w:ind w:firstLine="227"/>
              <w:jc w:val="both"/>
              <w:rPr>
                <w:i/>
              </w:rPr>
            </w:pPr>
            <w:r w:rsidRPr="00361540">
              <w:rPr>
                <w:i/>
              </w:rPr>
              <w:t>– способы получения материалов и изделий из них с заданным уровнем эксплуатационных свойств;</w:t>
            </w:r>
          </w:p>
          <w:p w14:paraId="0B83E80F" w14:textId="77777777" w:rsidR="00C04BDD" w:rsidRPr="00361540" w:rsidRDefault="00C04BDD" w:rsidP="00C04BDD">
            <w:pPr>
              <w:jc w:val="both"/>
              <w:rPr>
                <w:i/>
                <w:iCs/>
                <w:sz w:val="22"/>
                <w:szCs w:val="22"/>
              </w:rPr>
            </w:pPr>
            <w:r w:rsidRPr="00361540">
              <w:rPr>
                <w:iCs/>
                <w:sz w:val="22"/>
                <w:szCs w:val="22"/>
              </w:rPr>
              <w:t xml:space="preserve">– </w:t>
            </w:r>
            <w:r w:rsidRPr="00361540">
              <w:rPr>
                <w:i/>
                <w:iCs/>
                <w:sz w:val="22"/>
                <w:szCs w:val="22"/>
              </w:rPr>
              <w:t>способы исследования свойств и основных параметров материалов</w:t>
            </w:r>
          </w:p>
          <w:p w14:paraId="5E6A4B1C" w14:textId="77777777" w:rsidR="00C04BDD" w:rsidRPr="00361540" w:rsidRDefault="00C04BDD" w:rsidP="00C04BDD">
            <w:pPr>
              <w:ind w:firstLine="227"/>
              <w:jc w:val="both"/>
              <w:rPr>
                <w:b/>
              </w:rPr>
            </w:pPr>
            <w:r w:rsidRPr="00361540">
              <w:rPr>
                <w:b/>
                <w:i/>
              </w:rPr>
              <w:t>Уметь</w:t>
            </w:r>
            <w:r w:rsidRPr="00361540">
              <w:rPr>
                <w:b/>
              </w:rPr>
              <w:t>:</w:t>
            </w:r>
          </w:p>
          <w:p w14:paraId="2ED04BD6" w14:textId="77777777" w:rsidR="000C6FEC" w:rsidRPr="00361540" w:rsidRDefault="00C04BDD" w:rsidP="00485289">
            <w:pPr>
              <w:ind w:firstLine="227"/>
              <w:jc w:val="both"/>
            </w:pPr>
            <w:r w:rsidRPr="00361540">
              <w:t xml:space="preserve">– </w:t>
            </w:r>
            <w:r w:rsidRPr="00361540">
              <w:rPr>
                <w:i/>
              </w:rPr>
              <w:t>пользоваться инструментами и оборудованием для определения основных свойств конструкционных материалов (прочности, твердости, ударной вязкости и т.д.)</w:t>
            </w:r>
          </w:p>
          <w:p w14:paraId="07FA2258" w14:textId="77777777" w:rsidR="00D06594" w:rsidRPr="00361540" w:rsidRDefault="00D06594" w:rsidP="00485289">
            <w:pPr>
              <w:ind w:firstLine="227"/>
              <w:jc w:val="both"/>
            </w:pPr>
            <w:r w:rsidRPr="00361540">
              <w:rPr>
                <w:b/>
                <w:i/>
              </w:rPr>
              <w:lastRenderedPageBreak/>
              <w:t>Владеть:</w:t>
            </w:r>
          </w:p>
          <w:p w14:paraId="22043607" w14:textId="77777777" w:rsidR="00D06594" w:rsidRPr="00D06594" w:rsidRDefault="00D06594" w:rsidP="00485289">
            <w:pPr>
              <w:ind w:firstLine="227"/>
              <w:jc w:val="both"/>
            </w:pPr>
            <w:r w:rsidRPr="00361540">
              <w:t>– навыками выбора операций обработки различных деталей</w:t>
            </w:r>
          </w:p>
        </w:tc>
      </w:tr>
    </w:tbl>
    <w:p w14:paraId="19590235" w14:textId="77777777" w:rsidR="00D9742D" w:rsidRDefault="00D110D7" w:rsidP="00E17FCB">
      <w:pPr>
        <w:tabs>
          <w:tab w:val="left" w:pos="851"/>
          <w:tab w:val="left" w:pos="1276"/>
        </w:tabs>
        <w:jc w:val="both"/>
        <w:rPr>
          <w:szCs w:val="20"/>
        </w:rPr>
      </w:pPr>
      <w:r w:rsidRPr="00E17FCB">
        <w:rPr>
          <w:szCs w:val="20"/>
        </w:rPr>
        <w:lastRenderedPageBreak/>
        <w:tab/>
      </w:r>
    </w:p>
    <w:p w14:paraId="06B67AC2" w14:textId="77777777" w:rsidR="00D110D7" w:rsidRDefault="00D9742D" w:rsidP="00E17FCB">
      <w:pPr>
        <w:tabs>
          <w:tab w:val="left" w:pos="851"/>
          <w:tab w:val="left" w:pos="1276"/>
        </w:tabs>
        <w:jc w:val="both"/>
        <w:rPr>
          <w:i/>
          <w:sz w:val="28"/>
          <w:szCs w:val="20"/>
        </w:rPr>
      </w:pPr>
      <w:r>
        <w:rPr>
          <w:szCs w:val="20"/>
        </w:rPr>
        <w:tab/>
      </w:r>
      <w:r w:rsidR="00E17FCB">
        <w:rPr>
          <w:szCs w:val="20"/>
        </w:rPr>
        <w:t xml:space="preserve">1.2.3 </w:t>
      </w:r>
      <w:r w:rsidR="00D110D7" w:rsidRPr="00E17FCB">
        <w:rPr>
          <w:i/>
          <w:sz w:val="28"/>
          <w:szCs w:val="20"/>
        </w:rPr>
        <w:t>Профессиональные компетенции (ПК):</w:t>
      </w:r>
    </w:p>
    <w:p w14:paraId="21900D3D" w14:textId="77777777" w:rsidR="00E17FCB" w:rsidRPr="00E17FCB" w:rsidRDefault="00E17FCB" w:rsidP="00E17FCB">
      <w:pPr>
        <w:tabs>
          <w:tab w:val="left" w:pos="851"/>
          <w:tab w:val="left" w:pos="1276"/>
        </w:tabs>
        <w:jc w:val="both"/>
        <w:rPr>
          <w:sz w:val="28"/>
          <w:szCs w:val="20"/>
        </w:rPr>
      </w:pPr>
      <w:r>
        <w:rPr>
          <w:i/>
          <w:sz w:val="28"/>
          <w:szCs w:val="20"/>
        </w:rPr>
        <w:tab/>
      </w:r>
      <w:r w:rsidRPr="00E17FCB">
        <w:rPr>
          <w:sz w:val="28"/>
          <w:szCs w:val="20"/>
        </w:rPr>
        <w:t>Дисциплина не формирует профессиональные компетенции</w:t>
      </w:r>
    </w:p>
    <w:p w14:paraId="2E58AFCF" w14:textId="77777777" w:rsidR="00D110D7" w:rsidRPr="00F81C06" w:rsidRDefault="00D110D7" w:rsidP="001151CB">
      <w:pPr>
        <w:tabs>
          <w:tab w:val="left" w:pos="993"/>
        </w:tabs>
        <w:rPr>
          <w:szCs w:val="20"/>
          <w:highlight w:val="yellow"/>
        </w:rPr>
      </w:pPr>
    </w:p>
    <w:p w14:paraId="1B5D5917" w14:textId="77777777" w:rsidR="001151CB" w:rsidRDefault="001151CB" w:rsidP="00185B38">
      <w:pPr>
        <w:numPr>
          <w:ilvl w:val="0"/>
          <w:numId w:val="19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Место дисциплины (модуля) в структуре образовательной программы</w:t>
      </w:r>
    </w:p>
    <w:p w14:paraId="672F865E" w14:textId="77777777" w:rsidR="001151CB" w:rsidRDefault="001151CB" w:rsidP="001151CB">
      <w:pPr>
        <w:ind w:firstLine="426"/>
        <w:jc w:val="both"/>
        <w:rPr>
          <w:sz w:val="28"/>
          <w:szCs w:val="2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5"/>
        <w:gridCol w:w="2837"/>
        <w:gridCol w:w="993"/>
      </w:tblGrid>
      <w:tr w:rsidR="001151CB" w14:paraId="3264D86B" w14:textId="77777777" w:rsidTr="001151CB">
        <w:tc>
          <w:tcPr>
            <w:tcW w:w="5812" w:type="dxa"/>
            <w:vAlign w:val="center"/>
            <w:hideMark/>
          </w:tcPr>
          <w:p w14:paraId="2542BB23" w14:textId="77777777" w:rsidR="001151CB" w:rsidRDefault="001151CB">
            <w:pPr>
              <w:ind w:firstLine="318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1F247" w14:textId="77777777" w:rsidR="001151CB" w:rsidRDefault="00401C1F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обязательной</w:t>
            </w:r>
          </w:p>
        </w:tc>
        <w:tc>
          <w:tcPr>
            <w:tcW w:w="992" w:type="dxa"/>
            <w:vAlign w:val="center"/>
            <w:hideMark/>
          </w:tcPr>
          <w:p w14:paraId="278848FD" w14:textId="77777777" w:rsidR="001151CB" w:rsidRDefault="001151C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части</w:t>
            </w:r>
          </w:p>
        </w:tc>
      </w:tr>
      <w:tr w:rsidR="001151CB" w14:paraId="0979F940" w14:textId="77777777" w:rsidTr="001151CB">
        <w:tc>
          <w:tcPr>
            <w:tcW w:w="5812" w:type="dxa"/>
            <w:vAlign w:val="center"/>
          </w:tcPr>
          <w:p w14:paraId="61CF57C9" w14:textId="77777777" w:rsidR="001151CB" w:rsidRDefault="001151C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67AED5" w14:textId="77777777" w:rsidR="001151CB" w:rsidRDefault="001151C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26AB020A" w14:textId="77777777" w:rsidR="001151CB" w:rsidRDefault="001151CB">
            <w:pPr>
              <w:jc w:val="center"/>
              <w:rPr>
                <w:sz w:val="16"/>
                <w:szCs w:val="20"/>
              </w:rPr>
            </w:pPr>
          </w:p>
        </w:tc>
      </w:tr>
      <w:tr w:rsidR="001151CB" w14:paraId="07106626" w14:textId="77777777" w:rsidTr="001151CB">
        <w:tc>
          <w:tcPr>
            <w:tcW w:w="9639" w:type="dxa"/>
            <w:gridSpan w:val="3"/>
            <w:vAlign w:val="center"/>
            <w:hideMark/>
          </w:tcPr>
          <w:p w14:paraId="275BC7E5" w14:textId="77777777" w:rsidR="001151CB" w:rsidRDefault="001151CB">
            <w:pPr>
              <w:rPr>
                <w:sz w:val="16"/>
                <w:szCs w:val="20"/>
              </w:rPr>
            </w:pPr>
            <w:r>
              <w:rPr>
                <w:sz w:val="28"/>
                <w:szCs w:val="20"/>
              </w:rPr>
              <w:t>основной профессиональной образовательной программы.</w:t>
            </w:r>
          </w:p>
        </w:tc>
      </w:tr>
    </w:tbl>
    <w:p w14:paraId="1B2B7DFF" w14:textId="77777777" w:rsidR="001151CB" w:rsidRDefault="001151CB" w:rsidP="001151CB">
      <w:pPr>
        <w:rPr>
          <w:sz w:val="28"/>
          <w:szCs w:val="20"/>
        </w:rPr>
        <w:sectPr w:rsidR="001151CB" w:rsidSect="003B34B3">
          <w:pgSz w:w="11906" w:h="16838" w:code="9"/>
          <w:pgMar w:top="1134" w:right="1134" w:bottom="1134" w:left="1134" w:header="708" w:footer="176" w:gutter="0"/>
          <w:cols w:space="720"/>
          <w:docGrid w:linePitch="326"/>
        </w:sectPr>
      </w:pPr>
    </w:p>
    <w:p w14:paraId="6E8D7055" w14:textId="77777777" w:rsidR="001151CB" w:rsidRDefault="001151CB" w:rsidP="00185B38">
      <w:pPr>
        <w:numPr>
          <w:ilvl w:val="0"/>
          <w:numId w:val="19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Объем дисциплины (модуля) в зачетных единицах (</w:t>
      </w:r>
      <w:r w:rsidR="00677228">
        <w:rPr>
          <w:b/>
          <w:sz w:val="28"/>
          <w:szCs w:val="20"/>
        </w:rPr>
        <w:t>з.е.</w:t>
      </w:r>
      <w:r>
        <w:rPr>
          <w:b/>
          <w:sz w:val="28"/>
          <w:szCs w:val="20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431B5EC5" w14:textId="77777777" w:rsidR="001151CB" w:rsidRDefault="001151CB" w:rsidP="001151CB">
      <w:pPr>
        <w:ind w:firstLine="426"/>
        <w:jc w:val="both"/>
        <w:rPr>
          <w:sz w:val="28"/>
          <w:szCs w:val="20"/>
        </w:rPr>
      </w:pP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708"/>
        <w:gridCol w:w="2693"/>
        <w:gridCol w:w="2552"/>
      </w:tblGrid>
      <w:tr w:rsidR="001151CB" w14:paraId="25BB205E" w14:textId="77777777" w:rsidTr="001151CB">
        <w:tc>
          <w:tcPr>
            <w:tcW w:w="708" w:type="dxa"/>
            <w:hideMark/>
          </w:tcPr>
          <w:p w14:paraId="0C0F8901" w14:textId="77777777" w:rsidR="001151CB" w:rsidRDefault="001151C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7B23F" w14:textId="77777777" w:rsidR="001151CB" w:rsidRDefault="00BE34D9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очной</w:t>
            </w:r>
          </w:p>
        </w:tc>
        <w:tc>
          <w:tcPr>
            <w:tcW w:w="2552" w:type="dxa"/>
            <w:hideMark/>
          </w:tcPr>
          <w:p w14:paraId="014DEE49" w14:textId="77777777" w:rsidR="001151CB" w:rsidRDefault="003D657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формы обучения</w:t>
            </w:r>
            <w:r w:rsidR="001151CB">
              <w:rPr>
                <w:sz w:val="28"/>
                <w:szCs w:val="20"/>
              </w:rPr>
              <w:t>:</w:t>
            </w:r>
          </w:p>
        </w:tc>
      </w:tr>
      <w:tr w:rsidR="001151CB" w14:paraId="2F8A2177" w14:textId="77777777" w:rsidTr="001151CB">
        <w:tc>
          <w:tcPr>
            <w:tcW w:w="708" w:type="dxa"/>
          </w:tcPr>
          <w:p w14:paraId="16D57252" w14:textId="77777777" w:rsidR="001151CB" w:rsidRDefault="001151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8F6D4D" w14:textId="77777777" w:rsidR="001151CB" w:rsidRDefault="00115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</w:t>
            </w:r>
            <w:r w:rsidR="00897B4F">
              <w:rPr>
                <w:sz w:val="16"/>
                <w:szCs w:val="16"/>
              </w:rPr>
              <w:t>ной</w:t>
            </w:r>
            <w:r>
              <w:rPr>
                <w:sz w:val="16"/>
                <w:szCs w:val="16"/>
              </w:rPr>
              <w:t xml:space="preserve"> или заочной)</w:t>
            </w:r>
          </w:p>
        </w:tc>
        <w:tc>
          <w:tcPr>
            <w:tcW w:w="2552" w:type="dxa"/>
          </w:tcPr>
          <w:p w14:paraId="3A60D2F7" w14:textId="77777777" w:rsidR="001151CB" w:rsidRDefault="001151CB">
            <w:pPr>
              <w:jc w:val="both"/>
              <w:rPr>
                <w:sz w:val="16"/>
                <w:szCs w:val="16"/>
              </w:rPr>
            </w:pPr>
          </w:p>
        </w:tc>
      </w:tr>
    </w:tbl>
    <w:p w14:paraId="61329836" w14:textId="77777777" w:rsidR="001151CB" w:rsidRDefault="001151CB" w:rsidP="001151CB">
      <w:pPr>
        <w:ind w:firstLine="426"/>
        <w:jc w:val="both"/>
        <w:rPr>
          <w:sz w:val="28"/>
          <w:szCs w:val="20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6"/>
        <w:gridCol w:w="556"/>
        <w:gridCol w:w="77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1151CB" w:rsidRPr="00AE6DAC" w14:paraId="24033777" w14:textId="77777777" w:rsidTr="001151CB">
        <w:trPr>
          <w:jc w:val="center"/>
        </w:trPr>
        <w:tc>
          <w:tcPr>
            <w:tcW w:w="33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427B" w14:textId="77777777" w:rsidR="001151CB" w:rsidRPr="00AE6DAC" w:rsidRDefault="001151CB" w:rsidP="00750BD8">
            <w:pPr>
              <w:jc w:val="center"/>
            </w:pPr>
            <w:r w:rsidRPr="00AE6DAC">
              <w:rPr>
                <w:color w:val="000000"/>
              </w:rPr>
              <w:t>Формы контроля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53FC" w14:textId="77777777" w:rsidR="001151CB" w:rsidRPr="00AE6DAC" w:rsidRDefault="001151CB" w:rsidP="00750BD8">
            <w:pPr>
              <w:jc w:val="center"/>
            </w:pPr>
            <w:r w:rsidRPr="00AE6DAC">
              <w:rPr>
                <w:color w:val="000000"/>
              </w:rPr>
              <w:t>Всего часов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A239" w14:textId="77777777" w:rsidR="001151CB" w:rsidRPr="00AE6DAC" w:rsidRDefault="001151CB" w:rsidP="00A02B6B">
            <w:pPr>
              <w:jc w:val="center"/>
            </w:pPr>
            <w:r w:rsidRPr="00AE6DAC">
              <w:t xml:space="preserve">Всего </w:t>
            </w:r>
            <w:r w:rsidR="00A02B6B">
              <w:t>з.е.</w:t>
            </w:r>
          </w:p>
        </w:tc>
        <w:tc>
          <w:tcPr>
            <w:tcW w:w="7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169C" w14:textId="77777777" w:rsidR="001151CB" w:rsidRPr="00AE6DAC" w:rsidRDefault="001151CB" w:rsidP="00750BD8">
            <w:pPr>
              <w:jc w:val="center"/>
            </w:pPr>
            <w:r w:rsidRPr="00AE6DAC">
              <w:t xml:space="preserve">Курс </w:t>
            </w:r>
            <w:r w:rsidR="00672980" w:rsidRPr="00AE6DAC">
              <w:t>1</w:t>
            </w:r>
          </w:p>
        </w:tc>
      </w:tr>
      <w:tr w:rsidR="001151CB" w:rsidRPr="00AE6DAC" w14:paraId="793645A3" w14:textId="77777777" w:rsidTr="003D6572">
        <w:trPr>
          <w:jc w:val="center"/>
        </w:trPr>
        <w:tc>
          <w:tcPr>
            <w:tcW w:w="33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8D13" w14:textId="77777777" w:rsidR="001151CB" w:rsidRPr="00AE6DAC" w:rsidRDefault="001151CB"/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7D843" w14:textId="77777777" w:rsidR="001151CB" w:rsidRPr="00AE6DAC" w:rsidRDefault="001151CB">
            <w:pPr>
              <w:ind w:left="113" w:right="113"/>
              <w:jc w:val="center"/>
            </w:pPr>
            <w:r w:rsidRPr="00AE6DAC">
              <w:rPr>
                <w:color w:val="000000"/>
              </w:rPr>
              <w:t xml:space="preserve">По </w:t>
            </w:r>
            <w:r w:rsidR="00AE6DAC" w:rsidRPr="00AE6DAC">
              <w:rPr>
                <w:color w:val="000000"/>
              </w:rPr>
              <w:t>з.е.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04B53" w14:textId="77777777" w:rsidR="001151CB" w:rsidRPr="00AE6DAC" w:rsidRDefault="001151CB">
            <w:pPr>
              <w:ind w:left="113" w:right="113"/>
              <w:jc w:val="center"/>
            </w:pPr>
            <w:r w:rsidRPr="00AE6DAC">
              <w:rPr>
                <w:color w:val="000000"/>
              </w:rPr>
              <w:t>По плану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5F7C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в том числе</w:t>
            </w: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D197" w14:textId="77777777" w:rsidR="001151CB" w:rsidRPr="00AE6DAC" w:rsidRDefault="001151CB"/>
        </w:tc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7AE0" w14:textId="77777777" w:rsidR="001151CB" w:rsidRPr="00AE6DAC" w:rsidRDefault="001151CB" w:rsidP="00750BD8">
            <w:pPr>
              <w:jc w:val="center"/>
            </w:pPr>
            <w:r w:rsidRPr="00AE6DAC">
              <w:t xml:space="preserve">Семестр </w:t>
            </w:r>
            <w:r w:rsidR="00750BD8" w:rsidRPr="00AE6DAC">
              <w:t xml:space="preserve"> </w:t>
            </w:r>
            <w:r w:rsidR="00672980" w:rsidRPr="00AE6DAC">
              <w:t>1</w:t>
            </w:r>
          </w:p>
        </w:tc>
        <w:tc>
          <w:tcPr>
            <w:tcW w:w="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83A" w14:textId="77777777" w:rsidR="001151CB" w:rsidRPr="00AE6DAC" w:rsidRDefault="001151CB" w:rsidP="00750BD8">
            <w:pPr>
              <w:jc w:val="center"/>
            </w:pPr>
            <w:r w:rsidRPr="00AE6DAC">
              <w:t xml:space="preserve">Семестр </w:t>
            </w:r>
            <w:r w:rsidR="00750BD8" w:rsidRPr="00AE6DAC">
              <w:t xml:space="preserve"> </w:t>
            </w:r>
            <w:r w:rsidR="00E707B9" w:rsidRPr="00AE6DAC">
              <w:t>2</w:t>
            </w:r>
          </w:p>
        </w:tc>
      </w:tr>
      <w:tr w:rsidR="001151CB" w:rsidRPr="00AE6DAC" w14:paraId="7B05E8F2" w14:textId="77777777" w:rsidTr="003D6572">
        <w:trPr>
          <w:cantSplit/>
          <w:trHeight w:val="123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1A8610" w14:textId="77777777" w:rsidR="001151CB" w:rsidRDefault="001151C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Экзамены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5D36D" w14:textId="77777777" w:rsidR="001151CB" w:rsidRPr="00AE6DAC" w:rsidRDefault="001151CB">
            <w:pPr>
              <w:jc w:val="center"/>
            </w:pPr>
            <w:r w:rsidRPr="00AE6DAC">
              <w:t>Зачеты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CDE9B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Зачеты с оценкой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4AA42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Курсовые проекты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14B0E4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 xml:space="preserve">Курсовые </w:t>
            </w:r>
            <w:r w:rsidRPr="00AE6DAC">
              <w:rPr>
                <w:color w:val="000000"/>
              </w:rPr>
              <w:br/>
              <w:t>работы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3120A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РГР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E319" w14:textId="77777777" w:rsidR="001151CB" w:rsidRPr="00AE6DAC" w:rsidRDefault="001151CB"/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0B47" w14:textId="77777777" w:rsidR="001151CB" w:rsidRPr="00AE6DAC" w:rsidRDefault="001151CB"/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3D6A6D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Контактная работа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8A3F3" w14:textId="77777777" w:rsidR="001151CB" w:rsidRPr="00AE6DAC" w:rsidRDefault="00531DD1">
            <w:pPr>
              <w:jc w:val="center"/>
            </w:pPr>
            <w:r>
              <w:rPr>
                <w:color w:val="000000"/>
              </w:rPr>
              <w:t>СР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67EA3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Контроль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5197E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Экспертное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3FCE5E" w14:textId="77777777" w:rsidR="001151CB" w:rsidRPr="00AE6DAC" w:rsidRDefault="001151CB">
            <w:pPr>
              <w:jc w:val="center"/>
            </w:pPr>
            <w:r w:rsidRPr="00AE6DAC">
              <w:rPr>
                <w:color w:val="000000"/>
              </w:rPr>
              <w:t>Факт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C97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Лек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D86C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Лаб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9096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Пр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8CCE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КСР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8B29" w14:textId="77777777" w:rsidR="001151CB" w:rsidRPr="00AE6DAC" w:rsidRDefault="00F85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B072F2" w14:textId="77777777" w:rsidR="001151CB" w:rsidRPr="00AE6DAC" w:rsidRDefault="001151CB">
            <w:pPr>
              <w:ind w:left="113" w:right="113"/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Контроль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7997" w14:textId="77777777" w:rsidR="001151CB" w:rsidRPr="00AE6DAC" w:rsidRDefault="001A5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з.е.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813A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Лек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7326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Лаб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3EA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Пр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3369" w14:textId="77777777" w:rsidR="001151CB" w:rsidRPr="00AE6DAC" w:rsidRDefault="001151CB">
            <w:pPr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КСР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991" w14:textId="77777777" w:rsidR="001151CB" w:rsidRPr="00AE6DAC" w:rsidRDefault="008E6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07146C" w14:textId="77777777" w:rsidR="001151CB" w:rsidRPr="00AE6DAC" w:rsidRDefault="001151CB">
            <w:pPr>
              <w:ind w:left="113" w:right="113"/>
              <w:jc w:val="center"/>
              <w:rPr>
                <w:color w:val="000000"/>
              </w:rPr>
            </w:pPr>
            <w:r w:rsidRPr="00AE6DAC">
              <w:rPr>
                <w:color w:val="000000"/>
              </w:rPr>
              <w:t>Контроль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376C" w14:textId="77777777" w:rsidR="001151CB" w:rsidRPr="00AE6DAC" w:rsidRDefault="008E6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з.е.</w:t>
            </w:r>
          </w:p>
        </w:tc>
      </w:tr>
      <w:tr w:rsidR="001151CB" w:rsidRPr="00D9626A" w14:paraId="2C9C1E30" w14:textId="77777777" w:rsidTr="00750BD8">
        <w:trPr>
          <w:cantSplit/>
          <w:trHeight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D64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A5F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E93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BBA1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276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630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D9CD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144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6990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144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5DC" w14:textId="77777777" w:rsidR="001151CB" w:rsidRPr="00D9626A" w:rsidRDefault="008D4D41" w:rsidP="00E707B9">
            <w:pPr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57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2369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263E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1414" w14:textId="77777777" w:rsidR="001151CB" w:rsidRPr="00D9626A" w:rsidRDefault="008D4D41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156" w14:textId="77777777" w:rsidR="001151CB" w:rsidRPr="00D9626A" w:rsidRDefault="008D4D41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390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048D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BE1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485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B7C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4D5E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743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E68E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C109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BE1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6C2" w14:textId="77777777" w:rsidR="001151CB" w:rsidRPr="00D9626A" w:rsidRDefault="008D4D41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062" w14:textId="77777777" w:rsidR="001151CB" w:rsidRPr="00D9626A" w:rsidRDefault="00A81690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1567" w14:textId="77777777" w:rsidR="001151CB" w:rsidRPr="00D9626A" w:rsidRDefault="001151C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3ED" w14:textId="77777777" w:rsidR="001151CB" w:rsidRPr="00D9626A" w:rsidRDefault="008D4D41">
            <w:pPr>
              <w:jc w:val="center"/>
              <w:rPr>
                <w:color w:val="000000"/>
                <w:sz w:val="28"/>
              </w:rPr>
            </w:pPr>
            <w:r w:rsidRPr="00D9626A">
              <w:rPr>
                <w:color w:val="000000"/>
                <w:sz w:val="28"/>
              </w:rPr>
              <w:t>4</w:t>
            </w:r>
          </w:p>
        </w:tc>
      </w:tr>
    </w:tbl>
    <w:p w14:paraId="7C3EF146" w14:textId="77777777" w:rsidR="001151CB" w:rsidRPr="00D9626A" w:rsidRDefault="001151CB" w:rsidP="001151CB">
      <w:pPr>
        <w:ind w:firstLine="426"/>
        <w:jc w:val="both"/>
        <w:rPr>
          <w:sz w:val="28"/>
          <w:szCs w:val="20"/>
        </w:rPr>
      </w:pPr>
    </w:p>
    <w:p w14:paraId="15BB0278" w14:textId="77777777" w:rsidR="006C27BC" w:rsidRDefault="006C27BC" w:rsidP="001151CB">
      <w:pPr>
        <w:rPr>
          <w:sz w:val="28"/>
          <w:szCs w:val="20"/>
        </w:rPr>
        <w:sectPr w:rsidR="006C27BC" w:rsidSect="003B34B3">
          <w:pgSz w:w="16838" w:h="11906" w:orient="landscape"/>
          <w:pgMar w:top="1134" w:right="1134" w:bottom="1134" w:left="1134" w:header="708" w:footer="176" w:gutter="0"/>
          <w:cols w:space="720"/>
        </w:sectPr>
      </w:pPr>
    </w:p>
    <w:p w14:paraId="425A68C5" w14:textId="77777777" w:rsidR="001151CB" w:rsidRDefault="00746721" w:rsidP="00746721">
      <w:pPr>
        <w:tabs>
          <w:tab w:val="left" w:pos="993"/>
        </w:tabs>
        <w:ind w:left="426"/>
        <w:contextualSpacing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 </w:t>
      </w:r>
      <w:r>
        <w:rPr>
          <w:b/>
          <w:sz w:val="28"/>
          <w:szCs w:val="20"/>
        </w:rPr>
        <w:tab/>
        <w:t xml:space="preserve">4. </w:t>
      </w:r>
      <w:r w:rsidR="001151CB">
        <w:rPr>
          <w:b/>
          <w:sz w:val="28"/>
          <w:szCs w:val="20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217229BB" w14:textId="77777777" w:rsidR="007A6117" w:rsidRDefault="007A6117" w:rsidP="00746721">
      <w:pPr>
        <w:tabs>
          <w:tab w:val="left" w:pos="993"/>
        </w:tabs>
        <w:ind w:left="426"/>
        <w:contextualSpacing/>
        <w:jc w:val="both"/>
        <w:rPr>
          <w:b/>
          <w:sz w:val="28"/>
          <w:szCs w:val="20"/>
        </w:rPr>
      </w:pPr>
    </w:p>
    <w:p w14:paraId="33B7AE72" w14:textId="77777777" w:rsidR="001151CB" w:rsidRDefault="001151CB" w:rsidP="00A773A5">
      <w:pPr>
        <w:pStyle w:val="a8"/>
        <w:numPr>
          <w:ilvl w:val="1"/>
          <w:numId w:val="21"/>
        </w:numPr>
        <w:tabs>
          <w:tab w:val="left" w:pos="993"/>
        </w:tabs>
        <w:ind w:left="567" w:firstLine="513"/>
        <w:jc w:val="both"/>
        <w:rPr>
          <w:b/>
          <w:i/>
          <w:sz w:val="28"/>
          <w:szCs w:val="20"/>
        </w:rPr>
      </w:pPr>
      <w:r w:rsidRPr="00A773A5">
        <w:rPr>
          <w:b/>
          <w:i/>
          <w:sz w:val="28"/>
          <w:szCs w:val="20"/>
        </w:rPr>
        <w:t>Разделы и темы дисциплины (модуля) и трудоемкость по видам учебных занятий (в академических часах):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46"/>
        <w:gridCol w:w="874"/>
        <w:gridCol w:w="844"/>
        <w:gridCol w:w="857"/>
        <w:gridCol w:w="850"/>
        <w:gridCol w:w="993"/>
        <w:gridCol w:w="711"/>
        <w:gridCol w:w="848"/>
        <w:gridCol w:w="1276"/>
      </w:tblGrid>
      <w:tr w:rsidR="002B747F" w:rsidRPr="00361540" w14:paraId="1E0CEA8A" w14:textId="77777777" w:rsidTr="00D9742D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AC1824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№</w:t>
            </w:r>
          </w:p>
        </w:tc>
        <w:tc>
          <w:tcPr>
            <w:tcW w:w="22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26F6EA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Разделы и темы дисциплины (модуля)</w:t>
            </w:r>
          </w:p>
        </w:tc>
        <w:tc>
          <w:tcPr>
            <w:tcW w:w="725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DB670C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Виды учебных занятий, включая СР</w:t>
            </w:r>
          </w:p>
        </w:tc>
      </w:tr>
      <w:tr w:rsidR="002B747F" w:rsidRPr="00361540" w14:paraId="58D99EC9" w14:textId="77777777" w:rsidTr="00D9742D">
        <w:trPr>
          <w:trHeight w:val="439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8E65EE" w14:textId="77777777" w:rsidR="002B747F" w:rsidRPr="00361540" w:rsidRDefault="002B747F" w:rsidP="004B268A">
            <w:pPr>
              <w:rPr>
                <w:b/>
              </w:rPr>
            </w:pPr>
          </w:p>
        </w:tc>
        <w:tc>
          <w:tcPr>
            <w:tcW w:w="22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E94556" w14:textId="77777777" w:rsidR="002B747F" w:rsidRPr="00361540" w:rsidRDefault="002B747F" w:rsidP="004B268A">
            <w:pPr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15C10C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Лек</w:t>
            </w:r>
          </w:p>
        </w:tc>
        <w:tc>
          <w:tcPr>
            <w:tcW w:w="17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9BA3CE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Лаб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E7E362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Пр</w:t>
            </w:r>
          </w:p>
        </w:tc>
        <w:tc>
          <w:tcPr>
            <w:tcW w:w="21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B26BB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СР</w:t>
            </w:r>
          </w:p>
        </w:tc>
      </w:tr>
      <w:tr w:rsidR="002B747F" w:rsidRPr="00361540" w14:paraId="0E8CBB84" w14:textId="77777777" w:rsidTr="00D9742D"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AD7078" w14:textId="77777777" w:rsidR="002B747F" w:rsidRPr="00361540" w:rsidRDefault="002B747F" w:rsidP="004B268A">
            <w:pPr>
              <w:rPr>
                <w:b/>
              </w:rPr>
            </w:pPr>
          </w:p>
        </w:tc>
        <w:tc>
          <w:tcPr>
            <w:tcW w:w="22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C07134" w14:textId="77777777" w:rsidR="002B747F" w:rsidRPr="00361540" w:rsidRDefault="002B747F" w:rsidP="004B268A">
            <w:pPr>
              <w:rPr>
                <w:b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C3A7EB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О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0D958C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З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2EF805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EDC1B1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З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2C7007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О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D29662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З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DFFF46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50F9D3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З</w:t>
            </w:r>
          </w:p>
        </w:tc>
      </w:tr>
      <w:tr w:rsidR="002B747F" w:rsidRPr="00361540" w14:paraId="235D25BC" w14:textId="77777777" w:rsidTr="00D9742D">
        <w:tc>
          <w:tcPr>
            <w:tcW w:w="10065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2B5" w14:textId="77777777" w:rsidR="002B747F" w:rsidRPr="00361540" w:rsidRDefault="00F608BE" w:rsidP="004B268A">
            <w:pPr>
              <w:jc w:val="center"/>
              <w:rPr>
                <w:i/>
              </w:rPr>
            </w:pPr>
            <w:r w:rsidRPr="00361540">
              <w:rPr>
                <w:i/>
              </w:rPr>
              <w:t>2</w:t>
            </w:r>
            <w:r w:rsidR="002B747F" w:rsidRPr="00361540">
              <w:rPr>
                <w:i/>
              </w:rPr>
              <w:t xml:space="preserve">семестр </w:t>
            </w:r>
          </w:p>
        </w:tc>
      </w:tr>
      <w:tr w:rsidR="002B747F" w:rsidRPr="00361540" w14:paraId="1B70080F" w14:textId="77777777" w:rsidTr="00D97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57D1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1</w:t>
            </w:r>
          </w:p>
        </w:tc>
        <w:tc>
          <w:tcPr>
            <w:tcW w:w="9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C172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Материаловедение</w:t>
            </w:r>
          </w:p>
        </w:tc>
      </w:tr>
      <w:tr w:rsidR="002B747F" w:rsidRPr="00361540" w14:paraId="6B400EC7" w14:textId="77777777" w:rsidTr="00D97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F287" w14:textId="77777777" w:rsidR="00067340" w:rsidRPr="00361540" w:rsidRDefault="00067340" w:rsidP="004B268A">
            <w:pPr>
              <w:jc w:val="center"/>
            </w:pPr>
          </w:p>
          <w:p w14:paraId="63F1FF08" w14:textId="77777777" w:rsidR="002B747F" w:rsidRPr="00361540" w:rsidRDefault="002B747F" w:rsidP="004B268A">
            <w:pPr>
              <w:jc w:val="center"/>
            </w:pPr>
            <w:r w:rsidRPr="00361540">
              <w:t>1.1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B584" w14:textId="77777777" w:rsidR="00067340" w:rsidRPr="00361540" w:rsidRDefault="002B747F" w:rsidP="00067340">
            <w:r w:rsidRPr="00361540">
              <w:t xml:space="preserve"> </w:t>
            </w:r>
          </w:p>
          <w:p w14:paraId="692D5A19" w14:textId="77777777" w:rsidR="002B747F" w:rsidRPr="00361540" w:rsidRDefault="00067340" w:rsidP="00067340">
            <w:pPr>
              <w:rPr>
                <w:sz w:val="20"/>
                <w:szCs w:val="20"/>
                <w:u w:val="single"/>
              </w:rPr>
            </w:pPr>
            <w:r w:rsidRPr="00361540">
              <w:t>Металлы и сплавы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66C" w14:textId="77777777" w:rsidR="002B747F" w:rsidRPr="00361540" w:rsidRDefault="002B747F" w:rsidP="004B268A">
            <w:pPr>
              <w:jc w:val="center"/>
            </w:pPr>
          </w:p>
          <w:p w14:paraId="20F401F2" w14:textId="77777777" w:rsidR="002B747F" w:rsidRPr="00361540" w:rsidRDefault="00DC7FD2" w:rsidP="00770B84">
            <w:pPr>
              <w:jc w:val="center"/>
            </w:pPr>
            <w:r w:rsidRPr="00361540"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6A0B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0CA1" w14:textId="77777777" w:rsidR="002B747F" w:rsidRPr="00361540" w:rsidRDefault="002B747F" w:rsidP="004B268A">
            <w:pPr>
              <w:jc w:val="center"/>
            </w:pPr>
          </w:p>
          <w:p w14:paraId="73912DCA" w14:textId="77777777" w:rsidR="002B747F" w:rsidRPr="00361540" w:rsidRDefault="00770B84" w:rsidP="004B268A">
            <w:pPr>
              <w:jc w:val="center"/>
            </w:pPr>
            <w:r w:rsidRPr="0036154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8C28" w14:textId="77777777" w:rsidR="002B747F" w:rsidRPr="00361540" w:rsidRDefault="002B747F" w:rsidP="004B26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20D" w14:textId="77777777" w:rsidR="002B747F" w:rsidRPr="00361540" w:rsidRDefault="002B747F" w:rsidP="004B268A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D6A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C8A" w14:textId="77777777" w:rsidR="002B747F" w:rsidRPr="00361540" w:rsidRDefault="002B747F" w:rsidP="004B268A">
            <w:pPr>
              <w:jc w:val="center"/>
            </w:pPr>
          </w:p>
          <w:p w14:paraId="1A977C97" w14:textId="77777777" w:rsidR="002B747F" w:rsidRPr="00361540" w:rsidRDefault="00750EE7" w:rsidP="004B268A">
            <w:pPr>
              <w:jc w:val="center"/>
            </w:pPr>
            <w:r w:rsidRPr="00361540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A42" w14:textId="77777777" w:rsidR="002B747F" w:rsidRPr="00361540" w:rsidRDefault="002B747F" w:rsidP="004B268A">
            <w:pPr>
              <w:jc w:val="center"/>
            </w:pPr>
          </w:p>
          <w:p w14:paraId="74C601CD" w14:textId="77777777" w:rsidR="00770B84" w:rsidRPr="00361540" w:rsidRDefault="00770B84" w:rsidP="004B268A">
            <w:pPr>
              <w:jc w:val="center"/>
            </w:pPr>
          </w:p>
        </w:tc>
      </w:tr>
      <w:tr w:rsidR="002B747F" w:rsidRPr="00361540" w14:paraId="13AA236D" w14:textId="77777777" w:rsidTr="00D97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B7F" w14:textId="77777777" w:rsidR="002B747F" w:rsidRPr="00361540" w:rsidRDefault="002B747F" w:rsidP="004B268A">
            <w:pPr>
              <w:jc w:val="center"/>
            </w:pPr>
            <w:r w:rsidRPr="00361540">
              <w:t>1.2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1CB6" w14:textId="77777777" w:rsidR="002B747F" w:rsidRPr="00361540" w:rsidRDefault="00067340" w:rsidP="004B268A">
            <w:r w:rsidRPr="00361540">
              <w:t>Композиционные и неметаллические материалы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716" w14:textId="77777777" w:rsidR="002B747F" w:rsidRPr="00361540" w:rsidRDefault="002B747F" w:rsidP="004B268A">
            <w:pPr>
              <w:jc w:val="center"/>
            </w:pPr>
          </w:p>
          <w:p w14:paraId="4C43F015" w14:textId="77777777" w:rsidR="00DC7FD2" w:rsidRPr="00361540" w:rsidRDefault="00DC7FD2" w:rsidP="004B268A">
            <w:pPr>
              <w:jc w:val="center"/>
            </w:pPr>
          </w:p>
          <w:p w14:paraId="655E2E58" w14:textId="77777777" w:rsidR="002B747F" w:rsidRPr="00361540" w:rsidRDefault="00DC7FD2" w:rsidP="004B268A">
            <w:pPr>
              <w:jc w:val="center"/>
            </w:pPr>
            <w:r w:rsidRPr="00361540"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234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35BC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5E6" w14:textId="77777777" w:rsidR="002B747F" w:rsidRPr="00361540" w:rsidRDefault="002B747F" w:rsidP="004B26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922" w14:textId="77777777" w:rsidR="002B747F" w:rsidRPr="00361540" w:rsidRDefault="002B747F" w:rsidP="004B268A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B80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8A6" w14:textId="77777777" w:rsidR="002B747F" w:rsidRPr="00361540" w:rsidRDefault="002B747F" w:rsidP="004B268A">
            <w:pPr>
              <w:jc w:val="center"/>
            </w:pPr>
          </w:p>
          <w:p w14:paraId="4964F867" w14:textId="77777777" w:rsidR="002B747F" w:rsidRPr="00361540" w:rsidRDefault="002B747F" w:rsidP="004B268A">
            <w:pPr>
              <w:jc w:val="center"/>
            </w:pPr>
          </w:p>
          <w:p w14:paraId="419A67ED" w14:textId="77777777" w:rsidR="00750EE7" w:rsidRPr="00361540" w:rsidRDefault="00750EE7" w:rsidP="004B268A">
            <w:pPr>
              <w:jc w:val="center"/>
            </w:pPr>
            <w:r w:rsidRPr="0036154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723" w14:textId="77777777" w:rsidR="00DC7FD2" w:rsidRPr="00361540" w:rsidRDefault="00DC7FD2" w:rsidP="004B268A">
            <w:pPr>
              <w:jc w:val="center"/>
            </w:pPr>
          </w:p>
          <w:p w14:paraId="029173F8" w14:textId="77777777" w:rsidR="00DC7FD2" w:rsidRPr="00361540" w:rsidRDefault="00DC7FD2" w:rsidP="004B268A">
            <w:pPr>
              <w:jc w:val="center"/>
            </w:pPr>
          </w:p>
          <w:p w14:paraId="211A93F0" w14:textId="77777777" w:rsidR="002B747F" w:rsidRPr="00361540" w:rsidRDefault="002B747F" w:rsidP="004B268A">
            <w:pPr>
              <w:jc w:val="center"/>
            </w:pPr>
          </w:p>
        </w:tc>
      </w:tr>
      <w:tr w:rsidR="002B747F" w:rsidRPr="00361540" w14:paraId="6981A069" w14:textId="77777777" w:rsidTr="00D97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D0C9" w14:textId="77777777" w:rsidR="002B747F" w:rsidRPr="00361540" w:rsidRDefault="002B747F" w:rsidP="004B268A">
            <w:pPr>
              <w:rPr>
                <w:b/>
              </w:rPr>
            </w:pPr>
            <w:r w:rsidRPr="00361540">
              <w:rPr>
                <w:b/>
              </w:rPr>
              <w:t>2</w:t>
            </w:r>
          </w:p>
        </w:tc>
        <w:tc>
          <w:tcPr>
            <w:tcW w:w="9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DBB" w14:textId="77777777" w:rsidR="002B747F" w:rsidRPr="00361540" w:rsidRDefault="002B747F" w:rsidP="004B268A">
            <w:pPr>
              <w:jc w:val="center"/>
              <w:rPr>
                <w:b/>
              </w:rPr>
            </w:pPr>
            <w:r w:rsidRPr="00361540">
              <w:rPr>
                <w:b/>
              </w:rPr>
              <w:t>Технология конструкционных материалов</w:t>
            </w:r>
          </w:p>
        </w:tc>
      </w:tr>
      <w:tr w:rsidR="002B747F" w:rsidRPr="00361540" w14:paraId="7A11C3BE" w14:textId="77777777" w:rsidTr="00D9742D">
        <w:trPr>
          <w:trHeight w:val="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3BCBB" w14:textId="77777777" w:rsidR="002B747F" w:rsidRPr="00361540" w:rsidRDefault="00504FA1" w:rsidP="004B268A">
            <w:r w:rsidRPr="00361540">
              <w:t>2.1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A95" w14:textId="77777777" w:rsidR="002B747F" w:rsidRPr="00361540" w:rsidRDefault="00067340" w:rsidP="00504FA1">
            <w:pPr>
              <w:jc w:val="both"/>
            </w:pPr>
            <w:r w:rsidRPr="00361540">
              <w:t>Способы производства и обработки металлов и сплавов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5E6" w14:textId="77777777" w:rsidR="002B747F" w:rsidRPr="00361540" w:rsidRDefault="002B747F" w:rsidP="004B268A">
            <w:pPr>
              <w:jc w:val="center"/>
            </w:pPr>
          </w:p>
          <w:p w14:paraId="14A4DBC6" w14:textId="77777777" w:rsidR="00E84681" w:rsidRPr="00361540" w:rsidRDefault="00E84681" w:rsidP="004B268A">
            <w:pPr>
              <w:jc w:val="center"/>
            </w:pPr>
          </w:p>
          <w:p w14:paraId="138FFCA5" w14:textId="77777777" w:rsidR="00E84681" w:rsidRPr="00361540" w:rsidRDefault="00E84681" w:rsidP="004B268A">
            <w:pPr>
              <w:jc w:val="center"/>
            </w:pPr>
          </w:p>
          <w:p w14:paraId="15DC04E2" w14:textId="77777777" w:rsidR="002B747F" w:rsidRPr="00361540" w:rsidRDefault="00E84681" w:rsidP="00E84681">
            <w:pPr>
              <w:jc w:val="center"/>
            </w:pPr>
            <w:r w:rsidRPr="00361540"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BC2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A27" w14:textId="77777777" w:rsidR="002B747F" w:rsidRPr="00361540" w:rsidRDefault="002B747F" w:rsidP="004B268A">
            <w:pPr>
              <w:jc w:val="center"/>
            </w:pPr>
          </w:p>
          <w:p w14:paraId="2E21A1B7" w14:textId="77777777" w:rsidR="002B747F" w:rsidRPr="00361540" w:rsidRDefault="002B747F" w:rsidP="004B268A">
            <w:pPr>
              <w:jc w:val="center"/>
            </w:pPr>
          </w:p>
          <w:p w14:paraId="5B45B395" w14:textId="77777777" w:rsidR="00E84681" w:rsidRPr="00361540" w:rsidRDefault="00E84681" w:rsidP="004B268A">
            <w:pPr>
              <w:jc w:val="center"/>
            </w:pPr>
          </w:p>
          <w:p w14:paraId="1C074D9F" w14:textId="77777777" w:rsidR="00E84681" w:rsidRPr="00361540" w:rsidRDefault="00E84681" w:rsidP="004B268A">
            <w:pPr>
              <w:jc w:val="center"/>
            </w:pPr>
            <w:r w:rsidRPr="00361540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537" w14:textId="77777777" w:rsidR="002B747F" w:rsidRPr="00361540" w:rsidRDefault="002B747F" w:rsidP="004B26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19F" w14:textId="77777777" w:rsidR="002B747F" w:rsidRPr="00361540" w:rsidRDefault="002B747F" w:rsidP="004B268A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728" w14:textId="77777777" w:rsidR="002B747F" w:rsidRPr="00361540" w:rsidRDefault="002B747F" w:rsidP="004B268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D91" w14:textId="77777777" w:rsidR="002F7C09" w:rsidRPr="00361540" w:rsidRDefault="002F7C09" w:rsidP="004B268A">
            <w:pPr>
              <w:jc w:val="center"/>
            </w:pPr>
          </w:p>
          <w:p w14:paraId="1EEA1AD2" w14:textId="77777777" w:rsidR="002B747F" w:rsidRPr="00361540" w:rsidRDefault="002B747F" w:rsidP="004B268A">
            <w:pPr>
              <w:jc w:val="center"/>
            </w:pPr>
          </w:p>
          <w:p w14:paraId="1613A749" w14:textId="77777777" w:rsidR="002B747F" w:rsidRPr="00361540" w:rsidRDefault="002B747F" w:rsidP="004B268A">
            <w:pPr>
              <w:jc w:val="center"/>
            </w:pPr>
          </w:p>
          <w:p w14:paraId="0B054974" w14:textId="77777777" w:rsidR="00750EE7" w:rsidRPr="00361540" w:rsidRDefault="00750EE7" w:rsidP="004B268A">
            <w:pPr>
              <w:jc w:val="center"/>
            </w:pPr>
            <w:r w:rsidRPr="0036154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7E0" w14:textId="77777777" w:rsidR="002B747F" w:rsidRPr="00361540" w:rsidRDefault="002B747F" w:rsidP="004B268A">
            <w:pPr>
              <w:jc w:val="center"/>
            </w:pPr>
          </w:p>
          <w:p w14:paraId="73383A2D" w14:textId="77777777" w:rsidR="00E84681" w:rsidRPr="00361540" w:rsidRDefault="00E84681" w:rsidP="004B268A">
            <w:pPr>
              <w:jc w:val="center"/>
            </w:pPr>
          </w:p>
          <w:p w14:paraId="4F1CCF93" w14:textId="77777777" w:rsidR="00E84681" w:rsidRPr="00361540" w:rsidRDefault="00E84681" w:rsidP="004B268A">
            <w:pPr>
              <w:jc w:val="center"/>
            </w:pPr>
          </w:p>
          <w:p w14:paraId="1F5424BA" w14:textId="77777777" w:rsidR="00E84681" w:rsidRPr="00361540" w:rsidRDefault="00E84681" w:rsidP="004B268A">
            <w:pPr>
              <w:jc w:val="center"/>
            </w:pPr>
          </w:p>
        </w:tc>
      </w:tr>
      <w:tr w:rsidR="00B645B4" w:rsidRPr="00361540" w14:paraId="7A3D479C" w14:textId="77777777" w:rsidTr="00D97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781" w14:textId="77777777" w:rsidR="00B645B4" w:rsidRPr="00361540" w:rsidRDefault="008E77F6" w:rsidP="004B268A">
            <w:r w:rsidRPr="00361540">
              <w:t>2.2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FD7F" w14:textId="77777777" w:rsidR="00B645B4" w:rsidRPr="00361540" w:rsidRDefault="00B645B4" w:rsidP="00B645B4">
            <w:pPr>
              <w:jc w:val="both"/>
            </w:pPr>
            <w:r w:rsidRPr="00361540">
              <w:t>Изготовление деталей из композиционных и неметаллических материалов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C5E" w14:textId="77777777" w:rsidR="00B645B4" w:rsidRPr="00361540" w:rsidRDefault="00B645B4" w:rsidP="00E84681"/>
          <w:p w14:paraId="435C23B6" w14:textId="77777777" w:rsidR="00E84681" w:rsidRPr="00361540" w:rsidRDefault="00E84681" w:rsidP="00E84681"/>
          <w:p w14:paraId="40D2D47C" w14:textId="77777777" w:rsidR="00E84681" w:rsidRPr="00361540" w:rsidRDefault="00E84681" w:rsidP="00E84681"/>
          <w:p w14:paraId="732E6AF1" w14:textId="77777777" w:rsidR="00E84681" w:rsidRPr="00361540" w:rsidRDefault="00E84681" w:rsidP="00E84681"/>
          <w:p w14:paraId="56C98DD8" w14:textId="77777777" w:rsidR="00E84681" w:rsidRPr="00361540" w:rsidRDefault="00E84681" w:rsidP="00BC7DF5">
            <w:pPr>
              <w:jc w:val="center"/>
            </w:pPr>
            <w:r w:rsidRPr="00361540"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B3" w14:textId="77777777" w:rsidR="00B645B4" w:rsidRPr="00361540" w:rsidRDefault="00B645B4" w:rsidP="004B268A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C8A" w14:textId="77777777" w:rsidR="00B645B4" w:rsidRPr="00361540" w:rsidRDefault="00B645B4" w:rsidP="004B268A">
            <w:pPr>
              <w:jc w:val="center"/>
            </w:pPr>
          </w:p>
          <w:p w14:paraId="30C041E9" w14:textId="77777777" w:rsidR="00E84681" w:rsidRPr="00361540" w:rsidRDefault="00E84681" w:rsidP="004B268A">
            <w:pPr>
              <w:jc w:val="center"/>
            </w:pPr>
          </w:p>
          <w:p w14:paraId="5AAD5113" w14:textId="77777777" w:rsidR="00E84681" w:rsidRPr="00361540" w:rsidRDefault="00E84681" w:rsidP="004B268A">
            <w:pPr>
              <w:jc w:val="center"/>
            </w:pPr>
          </w:p>
          <w:p w14:paraId="460C200B" w14:textId="77777777" w:rsidR="00E84681" w:rsidRPr="00361540" w:rsidRDefault="00E84681" w:rsidP="004B268A">
            <w:pPr>
              <w:jc w:val="center"/>
            </w:pPr>
          </w:p>
          <w:p w14:paraId="5A360D2D" w14:textId="77777777" w:rsidR="00E84681" w:rsidRPr="00361540" w:rsidRDefault="00E84681" w:rsidP="004B268A">
            <w:pPr>
              <w:jc w:val="center"/>
            </w:pPr>
            <w:r w:rsidRPr="0036154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69D" w14:textId="77777777" w:rsidR="00B645B4" w:rsidRPr="00361540" w:rsidRDefault="00B645B4" w:rsidP="004B26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B1F" w14:textId="77777777" w:rsidR="00B645B4" w:rsidRPr="00361540" w:rsidRDefault="00B645B4" w:rsidP="004B268A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84A" w14:textId="77777777" w:rsidR="00B645B4" w:rsidRPr="00361540" w:rsidRDefault="00B645B4" w:rsidP="004B268A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B88" w14:textId="77777777" w:rsidR="00B645B4" w:rsidRPr="00361540" w:rsidRDefault="00B645B4" w:rsidP="004B268A">
            <w:pPr>
              <w:jc w:val="center"/>
            </w:pPr>
          </w:p>
          <w:p w14:paraId="2ED58292" w14:textId="77777777" w:rsidR="00750EE7" w:rsidRPr="00361540" w:rsidRDefault="00750EE7" w:rsidP="004B268A">
            <w:pPr>
              <w:jc w:val="center"/>
            </w:pPr>
          </w:p>
          <w:p w14:paraId="4FFEDD6D" w14:textId="77777777" w:rsidR="00750EE7" w:rsidRPr="00361540" w:rsidRDefault="00750EE7" w:rsidP="004B268A">
            <w:pPr>
              <w:jc w:val="center"/>
            </w:pPr>
          </w:p>
          <w:p w14:paraId="7F8175E3" w14:textId="77777777" w:rsidR="00750EE7" w:rsidRPr="00361540" w:rsidRDefault="00750EE7" w:rsidP="004B268A">
            <w:pPr>
              <w:jc w:val="center"/>
            </w:pPr>
          </w:p>
          <w:p w14:paraId="249476C2" w14:textId="77777777" w:rsidR="00750EE7" w:rsidRPr="00361540" w:rsidRDefault="00750EE7" w:rsidP="004B268A">
            <w:pPr>
              <w:jc w:val="center"/>
            </w:pPr>
            <w:r w:rsidRPr="0036154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C87" w14:textId="77777777" w:rsidR="00B645B4" w:rsidRPr="00361540" w:rsidRDefault="00B645B4" w:rsidP="004B268A">
            <w:pPr>
              <w:jc w:val="center"/>
            </w:pPr>
          </w:p>
          <w:p w14:paraId="0DF96EE6" w14:textId="77777777" w:rsidR="00E84681" w:rsidRPr="00361540" w:rsidRDefault="00E84681" w:rsidP="004B268A">
            <w:pPr>
              <w:jc w:val="center"/>
            </w:pPr>
          </w:p>
          <w:p w14:paraId="352017BE" w14:textId="77777777" w:rsidR="00E84681" w:rsidRPr="00361540" w:rsidRDefault="00E84681" w:rsidP="004B268A">
            <w:pPr>
              <w:jc w:val="center"/>
            </w:pPr>
          </w:p>
          <w:p w14:paraId="2B3B919E" w14:textId="77777777" w:rsidR="00E84681" w:rsidRPr="00361540" w:rsidRDefault="00E84681" w:rsidP="004B268A">
            <w:pPr>
              <w:jc w:val="center"/>
            </w:pPr>
          </w:p>
          <w:p w14:paraId="274E19B7" w14:textId="77777777" w:rsidR="00E84681" w:rsidRPr="00361540" w:rsidRDefault="00E84681" w:rsidP="004B268A">
            <w:pPr>
              <w:jc w:val="center"/>
            </w:pPr>
          </w:p>
        </w:tc>
      </w:tr>
      <w:tr w:rsidR="002B747F" w:rsidRPr="00361540" w14:paraId="49AA7E50" w14:textId="77777777" w:rsidTr="00D97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C7A" w14:textId="77777777" w:rsidR="002B747F" w:rsidRPr="00361540" w:rsidRDefault="002B747F" w:rsidP="004B268A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117" w14:textId="77777777" w:rsidR="002B747F" w:rsidRPr="00361540" w:rsidRDefault="002B747F" w:rsidP="004B268A">
            <w:pPr>
              <w:jc w:val="both"/>
              <w:rPr>
                <w:b/>
                <w:i/>
              </w:rPr>
            </w:pPr>
            <w:r w:rsidRPr="00361540">
              <w:rPr>
                <w:b/>
                <w:i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8EBE" w14:textId="77777777" w:rsidR="002B747F" w:rsidRPr="00361540" w:rsidRDefault="00D50964" w:rsidP="004B268A">
            <w:pPr>
              <w:jc w:val="center"/>
              <w:rPr>
                <w:b/>
                <w:i/>
              </w:rPr>
            </w:pPr>
            <w:r w:rsidRPr="00361540">
              <w:rPr>
                <w:b/>
                <w:i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27C" w14:textId="77777777" w:rsidR="002B747F" w:rsidRPr="00361540" w:rsidRDefault="002B747F" w:rsidP="004B268A">
            <w:pPr>
              <w:jc w:val="center"/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BBB" w14:textId="77777777" w:rsidR="002B747F" w:rsidRPr="00361540" w:rsidRDefault="00D50964" w:rsidP="004B268A">
            <w:pPr>
              <w:jc w:val="center"/>
              <w:rPr>
                <w:b/>
                <w:i/>
              </w:rPr>
            </w:pPr>
            <w:r w:rsidRPr="00361540">
              <w:rPr>
                <w:b/>
                <w:i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200" w14:textId="77777777" w:rsidR="002B747F" w:rsidRPr="00361540" w:rsidRDefault="002B747F" w:rsidP="004B268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543" w14:textId="77777777" w:rsidR="002B747F" w:rsidRPr="00361540" w:rsidRDefault="002B747F" w:rsidP="004B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E52" w14:textId="77777777" w:rsidR="002B747F" w:rsidRPr="00361540" w:rsidRDefault="002B747F" w:rsidP="004B2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79A" w14:textId="77777777" w:rsidR="002B747F" w:rsidRPr="00361540" w:rsidRDefault="00D50964" w:rsidP="004B268A">
            <w:pPr>
              <w:jc w:val="center"/>
              <w:rPr>
                <w:b/>
                <w:i/>
              </w:rPr>
            </w:pPr>
            <w:r w:rsidRPr="00361540">
              <w:rPr>
                <w:b/>
                <w:i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AA6" w14:textId="77777777" w:rsidR="002B747F" w:rsidRPr="00361540" w:rsidRDefault="002B747F" w:rsidP="004B268A">
            <w:pPr>
              <w:jc w:val="center"/>
              <w:rPr>
                <w:b/>
                <w:i/>
              </w:rPr>
            </w:pPr>
          </w:p>
        </w:tc>
      </w:tr>
    </w:tbl>
    <w:p w14:paraId="2CBC8E24" w14:textId="77777777" w:rsidR="001151CB" w:rsidRPr="00361540" w:rsidRDefault="001151CB" w:rsidP="001151CB">
      <w:pPr>
        <w:ind w:firstLine="426"/>
        <w:jc w:val="both"/>
        <w:rPr>
          <w:szCs w:val="20"/>
        </w:rPr>
      </w:pPr>
      <w:r w:rsidRPr="00361540">
        <w:rPr>
          <w:szCs w:val="20"/>
        </w:rPr>
        <w:t>Примечан</w:t>
      </w:r>
      <w:r w:rsidR="006E2D37" w:rsidRPr="00361540">
        <w:rPr>
          <w:szCs w:val="20"/>
        </w:rPr>
        <w:t xml:space="preserve">ия: О – очная форма обучения, </w:t>
      </w:r>
      <w:r w:rsidR="009170A3" w:rsidRPr="00361540">
        <w:rPr>
          <w:szCs w:val="20"/>
        </w:rPr>
        <w:t xml:space="preserve">З – </w:t>
      </w:r>
      <w:r w:rsidRPr="00361540">
        <w:rPr>
          <w:szCs w:val="20"/>
        </w:rPr>
        <w:t xml:space="preserve">заочная форма обучения. </w:t>
      </w:r>
    </w:p>
    <w:p w14:paraId="58A5D511" w14:textId="77777777" w:rsidR="0032028F" w:rsidRPr="00361540" w:rsidRDefault="0032028F" w:rsidP="001151CB">
      <w:pPr>
        <w:ind w:firstLine="426"/>
        <w:jc w:val="both"/>
        <w:rPr>
          <w:szCs w:val="20"/>
        </w:rPr>
      </w:pPr>
    </w:p>
    <w:p w14:paraId="6CEBCCC8" w14:textId="77777777" w:rsidR="001151CB" w:rsidRPr="00361540" w:rsidRDefault="0032028F" w:rsidP="00991AD3">
      <w:pPr>
        <w:pStyle w:val="a8"/>
        <w:numPr>
          <w:ilvl w:val="1"/>
          <w:numId w:val="21"/>
        </w:numPr>
        <w:tabs>
          <w:tab w:val="left" w:pos="993"/>
        </w:tabs>
        <w:jc w:val="both"/>
        <w:rPr>
          <w:b/>
          <w:i/>
          <w:sz w:val="28"/>
          <w:szCs w:val="20"/>
        </w:rPr>
      </w:pPr>
      <w:r w:rsidRPr="00361540">
        <w:rPr>
          <w:b/>
          <w:i/>
          <w:sz w:val="28"/>
        </w:rPr>
        <w:t xml:space="preserve"> </w:t>
      </w:r>
      <w:r w:rsidR="001151CB" w:rsidRPr="00361540">
        <w:rPr>
          <w:b/>
          <w:i/>
          <w:sz w:val="28"/>
        </w:rPr>
        <w:t>Содержание разделов и тем дисциплины</w:t>
      </w:r>
    </w:p>
    <w:p w14:paraId="2D1C0C2B" w14:textId="77777777" w:rsidR="00A37EB0" w:rsidRPr="00361540" w:rsidRDefault="00A83BC1" w:rsidP="00AF7D0A">
      <w:pPr>
        <w:tabs>
          <w:tab w:val="left" w:pos="993"/>
        </w:tabs>
        <w:ind w:firstLine="426"/>
        <w:jc w:val="both"/>
        <w:rPr>
          <w:b/>
          <w:i/>
          <w:sz w:val="28"/>
          <w:szCs w:val="28"/>
        </w:rPr>
      </w:pPr>
      <w:r w:rsidRPr="00361540">
        <w:rPr>
          <w:b/>
          <w:sz w:val="28"/>
          <w:szCs w:val="20"/>
        </w:rPr>
        <w:t>1</w:t>
      </w:r>
      <w:r w:rsidR="00940DFC" w:rsidRPr="00361540">
        <w:rPr>
          <w:sz w:val="28"/>
          <w:szCs w:val="20"/>
        </w:rPr>
        <w:t xml:space="preserve"> семестр</w:t>
      </w:r>
      <w:r w:rsidR="00107217" w:rsidRPr="00361540">
        <w:rPr>
          <w:sz w:val="28"/>
          <w:szCs w:val="20"/>
        </w:rPr>
        <w:t xml:space="preserve"> </w:t>
      </w:r>
      <w:r w:rsidR="001151CB" w:rsidRPr="00361540">
        <w:rPr>
          <w:sz w:val="28"/>
          <w:szCs w:val="20"/>
        </w:rPr>
        <w:t xml:space="preserve"> </w:t>
      </w:r>
    </w:p>
    <w:p w14:paraId="280B9CAC" w14:textId="77777777" w:rsidR="007A6117" w:rsidRPr="00361540" w:rsidRDefault="007A6117" w:rsidP="001725B4">
      <w:pPr>
        <w:ind w:firstLine="425"/>
        <w:jc w:val="both"/>
        <w:rPr>
          <w:b/>
          <w:i/>
          <w:sz w:val="28"/>
          <w:szCs w:val="28"/>
        </w:rPr>
      </w:pPr>
    </w:p>
    <w:p w14:paraId="60863E29" w14:textId="77777777" w:rsidR="00286474" w:rsidRPr="00361540" w:rsidRDefault="005D2C15" w:rsidP="001725B4">
      <w:pPr>
        <w:ind w:firstLine="425"/>
        <w:jc w:val="both"/>
        <w:rPr>
          <w:b/>
          <w:i/>
          <w:sz w:val="28"/>
          <w:szCs w:val="28"/>
        </w:rPr>
      </w:pPr>
      <w:r w:rsidRPr="00361540">
        <w:rPr>
          <w:b/>
          <w:i/>
          <w:sz w:val="28"/>
          <w:szCs w:val="28"/>
        </w:rPr>
        <w:t xml:space="preserve">Раздел </w:t>
      </w:r>
      <w:r w:rsidR="00BE50AE" w:rsidRPr="00361540">
        <w:rPr>
          <w:b/>
          <w:i/>
          <w:sz w:val="28"/>
          <w:szCs w:val="28"/>
        </w:rPr>
        <w:t xml:space="preserve">1 </w:t>
      </w:r>
      <w:r w:rsidR="008D2A5F" w:rsidRPr="00361540">
        <w:rPr>
          <w:b/>
          <w:i/>
          <w:sz w:val="28"/>
          <w:szCs w:val="28"/>
        </w:rPr>
        <w:t>Материаловедение</w:t>
      </w:r>
    </w:p>
    <w:p w14:paraId="190B9645" w14:textId="77777777" w:rsidR="008D2A5F" w:rsidRPr="00361540" w:rsidRDefault="008D2A5F" w:rsidP="001725B4">
      <w:pPr>
        <w:ind w:firstLine="425"/>
        <w:jc w:val="both"/>
        <w:rPr>
          <w:b/>
          <w:i/>
          <w:sz w:val="28"/>
          <w:szCs w:val="28"/>
        </w:rPr>
      </w:pPr>
    </w:p>
    <w:p w14:paraId="6C9093B4" w14:textId="77777777" w:rsidR="007B4957" w:rsidRPr="00361540" w:rsidRDefault="00F12608" w:rsidP="00286474">
      <w:pPr>
        <w:ind w:firstLine="426"/>
        <w:jc w:val="both"/>
        <w:rPr>
          <w:sz w:val="28"/>
          <w:szCs w:val="28"/>
        </w:rPr>
      </w:pPr>
      <w:r w:rsidRPr="00361540">
        <w:rPr>
          <w:b/>
          <w:sz w:val="28"/>
          <w:szCs w:val="28"/>
        </w:rPr>
        <w:t>Тема 1</w:t>
      </w:r>
      <w:r w:rsidR="003D0E3F" w:rsidRPr="00361540">
        <w:rPr>
          <w:b/>
          <w:sz w:val="28"/>
          <w:szCs w:val="28"/>
        </w:rPr>
        <w:t>.1</w:t>
      </w:r>
      <w:r w:rsidR="004E0B4C" w:rsidRPr="00361540">
        <w:rPr>
          <w:b/>
          <w:sz w:val="28"/>
          <w:szCs w:val="28"/>
        </w:rPr>
        <w:t xml:space="preserve"> </w:t>
      </w:r>
      <w:r w:rsidR="00FE6057" w:rsidRPr="00361540">
        <w:rPr>
          <w:sz w:val="28"/>
          <w:szCs w:val="28"/>
        </w:rPr>
        <w:t>Металлы и сплавы</w:t>
      </w:r>
      <w:r w:rsidR="007E20D4" w:rsidRPr="00361540">
        <w:rPr>
          <w:sz w:val="28"/>
          <w:szCs w:val="28"/>
        </w:rPr>
        <w:t>[</w:t>
      </w:r>
      <w:r w:rsidR="00007AC0" w:rsidRPr="00361540">
        <w:rPr>
          <w:sz w:val="28"/>
          <w:szCs w:val="28"/>
        </w:rPr>
        <w:t>1,</w:t>
      </w:r>
      <w:r w:rsidR="001D397F" w:rsidRPr="00361540">
        <w:rPr>
          <w:sz w:val="28"/>
          <w:szCs w:val="28"/>
        </w:rPr>
        <w:t>3,</w:t>
      </w:r>
      <w:r w:rsidR="00007AC0" w:rsidRPr="00361540">
        <w:rPr>
          <w:sz w:val="28"/>
          <w:szCs w:val="28"/>
        </w:rPr>
        <w:t>4</w:t>
      </w:r>
      <w:r w:rsidR="00460D5A" w:rsidRPr="00361540">
        <w:rPr>
          <w:sz w:val="28"/>
          <w:szCs w:val="28"/>
        </w:rPr>
        <w:t>]</w:t>
      </w:r>
    </w:p>
    <w:p w14:paraId="017F5AE7" w14:textId="77777777" w:rsidR="002729B4" w:rsidRPr="00361540" w:rsidRDefault="002729B4" w:rsidP="002729B4">
      <w:pPr>
        <w:ind w:firstLine="426"/>
        <w:jc w:val="both"/>
        <w:rPr>
          <w:sz w:val="28"/>
          <w:szCs w:val="28"/>
        </w:rPr>
      </w:pPr>
      <w:r w:rsidRPr="00361540">
        <w:rPr>
          <w:sz w:val="28"/>
          <w:szCs w:val="28"/>
        </w:rPr>
        <w:t xml:space="preserve">Атомно-кристаллическое строение металлов. Основные типы кристаллических решеток. Дефекты строения кристаллических тел. Теоретическая и фактическая прочность. Наклеп и рекристаллизация. </w:t>
      </w:r>
      <w:r w:rsidR="0024726B" w:rsidRPr="00361540">
        <w:rPr>
          <w:sz w:val="28"/>
          <w:szCs w:val="28"/>
        </w:rPr>
        <w:t xml:space="preserve">Методы изучения строения металлов. </w:t>
      </w:r>
      <w:r w:rsidR="00EF2DED" w:rsidRPr="00361540">
        <w:rPr>
          <w:sz w:val="28"/>
          <w:szCs w:val="28"/>
        </w:rPr>
        <w:t xml:space="preserve">Проведение эксперимента по выявлению микроструктуры металла.  </w:t>
      </w:r>
      <w:r w:rsidR="0024726B" w:rsidRPr="00361540">
        <w:rPr>
          <w:sz w:val="28"/>
          <w:szCs w:val="28"/>
        </w:rPr>
        <w:t xml:space="preserve">Измерение размера зерна. </w:t>
      </w:r>
      <w:r w:rsidRPr="00361540">
        <w:rPr>
          <w:sz w:val="28"/>
          <w:szCs w:val="28"/>
        </w:rPr>
        <w:t>Механические и технологические  свойства металлов и сплавов.</w:t>
      </w:r>
      <w:r w:rsidR="00594F3F" w:rsidRPr="00361540">
        <w:rPr>
          <w:sz w:val="28"/>
          <w:szCs w:val="28"/>
        </w:rPr>
        <w:t xml:space="preserve"> Методы измерения твердости </w:t>
      </w:r>
      <w:r w:rsidR="00464B76" w:rsidRPr="00361540">
        <w:rPr>
          <w:sz w:val="28"/>
          <w:szCs w:val="28"/>
        </w:rPr>
        <w:t xml:space="preserve">(прочности) </w:t>
      </w:r>
      <w:r w:rsidR="00594F3F" w:rsidRPr="00361540">
        <w:rPr>
          <w:sz w:val="28"/>
          <w:szCs w:val="28"/>
        </w:rPr>
        <w:t>мета</w:t>
      </w:r>
      <w:r w:rsidR="00D6254C" w:rsidRPr="00361540">
        <w:rPr>
          <w:sz w:val="28"/>
          <w:szCs w:val="28"/>
        </w:rPr>
        <w:t>л</w:t>
      </w:r>
      <w:r w:rsidR="00594F3F" w:rsidRPr="00361540">
        <w:rPr>
          <w:sz w:val="28"/>
          <w:szCs w:val="28"/>
        </w:rPr>
        <w:t>лов.</w:t>
      </w:r>
    </w:p>
    <w:p w14:paraId="0DCF02CC" w14:textId="77777777" w:rsidR="00CE65EC" w:rsidRPr="00361540" w:rsidRDefault="00CE65EC" w:rsidP="00CE65EC">
      <w:pPr>
        <w:ind w:firstLine="426"/>
        <w:jc w:val="both"/>
        <w:rPr>
          <w:sz w:val="28"/>
          <w:szCs w:val="28"/>
        </w:rPr>
      </w:pPr>
      <w:r w:rsidRPr="00361540">
        <w:rPr>
          <w:sz w:val="28"/>
          <w:szCs w:val="28"/>
        </w:rPr>
        <w:t xml:space="preserve">Основы теории сплавов. </w:t>
      </w:r>
      <w:r w:rsidRPr="00361540">
        <w:rPr>
          <w:sz w:val="28"/>
          <w:szCs w:val="28"/>
        </w:rPr>
        <w:tab/>
        <w:t>Условия и методика построения диаграмм состояния. Основные типы диаграмм. Связь между свойствами и типом диаграмм состояния.</w:t>
      </w:r>
    </w:p>
    <w:p w14:paraId="59AB0C66" w14:textId="77777777" w:rsidR="00CE65EC" w:rsidRPr="00361540" w:rsidRDefault="00CE65EC" w:rsidP="00CE65EC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>Железо и его сплавы. Компоненты и фазы в сплавах железа с углеродом. Диаграммы состояния системы железо-цементит  и железо-графит. Классификация углеродистых сталей.</w:t>
      </w:r>
      <w:r w:rsidR="0007580D" w:rsidRPr="00361540">
        <w:rPr>
          <w:sz w:val="28"/>
          <w:szCs w:val="28"/>
        </w:rPr>
        <w:t xml:space="preserve"> Исследование микроструктуры углеродистой стали </w:t>
      </w:r>
      <w:r w:rsidR="0007580D" w:rsidRPr="00361540">
        <w:rPr>
          <w:sz w:val="28"/>
          <w:szCs w:val="28"/>
        </w:rPr>
        <w:lastRenderedPageBreak/>
        <w:t>с помощью</w:t>
      </w:r>
      <w:r w:rsidR="00C507B7" w:rsidRPr="00361540">
        <w:rPr>
          <w:sz w:val="28"/>
          <w:szCs w:val="28"/>
        </w:rPr>
        <w:t xml:space="preserve"> металлографического микроскопа. </w:t>
      </w:r>
      <w:r w:rsidRPr="00361540">
        <w:rPr>
          <w:sz w:val="28"/>
          <w:szCs w:val="28"/>
        </w:rPr>
        <w:t xml:space="preserve">Классификация легированных сталей. Разновидности чугунов. </w:t>
      </w:r>
    </w:p>
    <w:p w14:paraId="1207848E" w14:textId="77777777" w:rsidR="00DE727B" w:rsidRPr="00361540" w:rsidRDefault="00DE727B" w:rsidP="00DE727B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>Промышленные сплавы и стали со специальными свойствами. Конструкционные и инструментальные стали. Стали и сплавы со специальными свойствами. Магнитные и электротехнические стали и сплавы.</w:t>
      </w:r>
    </w:p>
    <w:p w14:paraId="4574EF23" w14:textId="77777777" w:rsidR="000C54E3" w:rsidRPr="00361540" w:rsidRDefault="000C54E3" w:rsidP="000C54E3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 xml:space="preserve">Термическая обработка стали. Основы теории термической обработки. Технология термообработки. </w:t>
      </w:r>
      <w:r w:rsidR="00C76312" w:rsidRPr="00361540">
        <w:rPr>
          <w:sz w:val="28"/>
          <w:szCs w:val="28"/>
        </w:rPr>
        <w:t xml:space="preserve">Измерение твердости образцов в результате закалки и отпуска стали. Обработка экспериментальных данных. </w:t>
      </w:r>
      <w:r w:rsidRPr="00361540">
        <w:rPr>
          <w:sz w:val="28"/>
          <w:szCs w:val="28"/>
        </w:rPr>
        <w:t>Поверхностное упрочнение стальных изделий. Упрочнение изделий методом пластической деформации. Поверхностная закалка. Химико-термическая обработка стали</w:t>
      </w:r>
      <w:r w:rsidR="000919F3" w:rsidRPr="00361540">
        <w:rPr>
          <w:sz w:val="28"/>
          <w:szCs w:val="28"/>
        </w:rPr>
        <w:t>.</w:t>
      </w:r>
    </w:p>
    <w:p w14:paraId="3206EA5B" w14:textId="77777777" w:rsidR="00D17B73" w:rsidRPr="00361540" w:rsidRDefault="006068C5" w:rsidP="00D17B73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 xml:space="preserve">Цветные металлы и сплавы. Сплавы на основе алюминия и меди. </w:t>
      </w:r>
    </w:p>
    <w:p w14:paraId="4E597A54" w14:textId="77777777" w:rsidR="00F64BAF" w:rsidRPr="00361540" w:rsidRDefault="00F64BAF" w:rsidP="00D17B73">
      <w:pPr>
        <w:ind w:firstLine="708"/>
        <w:jc w:val="both"/>
        <w:rPr>
          <w:sz w:val="28"/>
          <w:szCs w:val="28"/>
        </w:rPr>
      </w:pPr>
      <w:r w:rsidRPr="00361540">
        <w:rPr>
          <w:b/>
          <w:sz w:val="28"/>
          <w:szCs w:val="28"/>
        </w:rPr>
        <w:t xml:space="preserve">Тема 1.2 </w:t>
      </w:r>
      <w:r w:rsidRPr="00361540">
        <w:rPr>
          <w:sz w:val="28"/>
          <w:szCs w:val="28"/>
        </w:rPr>
        <w:t>Композиционные и неметаллические материалы[1,3,4]</w:t>
      </w:r>
    </w:p>
    <w:p w14:paraId="59B6B71D" w14:textId="77777777" w:rsidR="000C54E3" w:rsidRPr="00361540" w:rsidRDefault="00F64BAF" w:rsidP="00D17013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>Общая  характеристика и классификация композиционных материалов. Материалы на основе полимеров. Характеристика, состав и свойства полимеров. Пластические массы (термопласты, реактопласты).</w:t>
      </w:r>
      <w:r w:rsidR="00476D87" w:rsidRPr="00361540">
        <w:rPr>
          <w:sz w:val="28"/>
          <w:szCs w:val="28"/>
        </w:rPr>
        <w:t xml:space="preserve"> Методика выбора пластмасс по комплексу свойств (обработка справочных материалов при выборе пластических масс для изготовления судовых деталей по комплексу заданных эксплуатационных свойств).</w:t>
      </w:r>
      <w:r w:rsidRPr="00361540">
        <w:rPr>
          <w:sz w:val="28"/>
          <w:szCs w:val="28"/>
        </w:rPr>
        <w:t xml:space="preserve"> Резины. Клеящие материалы. Лакокрасочные материалы. Стекло. Древесина.</w:t>
      </w:r>
    </w:p>
    <w:p w14:paraId="519BC221" w14:textId="77777777" w:rsidR="00AD3B0E" w:rsidRPr="00361540" w:rsidRDefault="00AD3B0E" w:rsidP="00A55F4F">
      <w:pPr>
        <w:ind w:firstLine="708"/>
        <w:jc w:val="both"/>
        <w:rPr>
          <w:sz w:val="28"/>
          <w:szCs w:val="28"/>
        </w:rPr>
      </w:pPr>
    </w:p>
    <w:p w14:paraId="5F7349B9" w14:textId="77777777" w:rsidR="00AD3B0E" w:rsidRPr="00361540" w:rsidRDefault="006C5F36" w:rsidP="00A55F4F">
      <w:pPr>
        <w:ind w:firstLine="708"/>
        <w:jc w:val="both"/>
        <w:rPr>
          <w:b/>
          <w:i/>
          <w:sz w:val="28"/>
          <w:szCs w:val="28"/>
        </w:rPr>
      </w:pPr>
      <w:r w:rsidRPr="00361540">
        <w:rPr>
          <w:b/>
          <w:i/>
          <w:sz w:val="28"/>
          <w:szCs w:val="28"/>
        </w:rPr>
        <w:t xml:space="preserve">Раздел </w:t>
      </w:r>
      <w:r w:rsidR="00AD3B0E" w:rsidRPr="00361540">
        <w:rPr>
          <w:b/>
          <w:i/>
          <w:sz w:val="28"/>
          <w:szCs w:val="28"/>
        </w:rPr>
        <w:t>2 Технология конструкционных материалов</w:t>
      </w:r>
    </w:p>
    <w:p w14:paraId="64E020F6" w14:textId="77777777" w:rsidR="00EA6CFB" w:rsidRPr="00361540" w:rsidRDefault="00EA6CFB" w:rsidP="00A55F4F">
      <w:pPr>
        <w:ind w:firstLine="708"/>
        <w:jc w:val="both"/>
        <w:rPr>
          <w:b/>
          <w:i/>
          <w:sz w:val="28"/>
          <w:szCs w:val="28"/>
        </w:rPr>
      </w:pPr>
    </w:p>
    <w:p w14:paraId="055D66A5" w14:textId="77777777" w:rsidR="00EA6CFB" w:rsidRPr="00361540" w:rsidRDefault="00EA6CFB" w:rsidP="00EA6CFB">
      <w:pPr>
        <w:ind w:firstLine="708"/>
        <w:jc w:val="both"/>
        <w:rPr>
          <w:sz w:val="28"/>
          <w:szCs w:val="28"/>
        </w:rPr>
      </w:pPr>
      <w:r w:rsidRPr="00361540">
        <w:rPr>
          <w:b/>
          <w:sz w:val="28"/>
          <w:szCs w:val="28"/>
        </w:rPr>
        <w:t xml:space="preserve">Тема 2.1 </w:t>
      </w:r>
      <w:r w:rsidR="00D17013" w:rsidRPr="00361540">
        <w:rPr>
          <w:sz w:val="28"/>
          <w:szCs w:val="28"/>
        </w:rPr>
        <w:t>Способы производства и обработки металлов и сплавов</w:t>
      </w:r>
      <w:r w:rsidRPr="00361540">
        <w:rPr>
          <w:sz w:val="28"/>
          <w:szCs w:val="28"/>
        </w:rPr>
        <w:t>[</w:t>
      </w:r>
      <w:r w:rsidR="001D397F" w:rsidRPr="00361540">
        <w:rPr>
          <w:sz w:val="28"/>
          <w:szCs w:val="28"/>
        </w:rPr>
        <w:t>2</w:t>
      </w:r>
      <w:r w:rsidRPr="00361540">
        <w:rPr>
          <w:sz w:val="28"/>
          <w:szCs w:val="28"/>
        </w:rPr>
        <w:t xml:space="preserve">] </w:t>
      </w:r>
    </w:p>
    <w:p w14:paraId="6B378348" w14:textId="77777777" w:rsidR="00EA6CFB" w:rsidRPr="00361540" w:rsidRDefault="00EA6CFB" w:rsidP="00A55F4F">
      <w:pPr>
        <w:ind w:firstLine="708"/>
        <w:jc w:val="both"/>
        <w:rPr>
          <w:b/>
          <w:i/>
          <w:sz w:val="28"/>
          <w:szCs w:val="28"/>
        </w:rPr>
      </w:pPr>
      <w:r w:rsidRPr="00361540">
        <w:rPr>
          <w:sz w:val="28"/>
          <w:szCs w:val="28"/>
        </w:rPr>
        <w:t xml:space="preserve">Современное металлургическое производство. Производство чугуна </w:t>
      </w:r>
      <w:r w:rsidR="001C16DE" w:rsidRPr="00361540">
        <w:rPr>
          <w:sz w:val="28"/>
          <w:szCs w:val="28"/>
        </w:rPr>
        <w:t>и стали</w:t>
      </w:r>
      <w:r w:rsidRPr="00361540">
        <w:rPr>
          <w:sz w:val="28"/>
          <w:szCs w:val="28"/>
        </w:rPr>
        <w:t xml:space="preserve">. </w:t>
      </w:r>
    </w:p>
    <w:p w14:paraId="4BB45BF7" w14:textId="77777777" w:rsidR="00581F60" w:rsidRPr="00361540" w:rsidRDefault="00EA6CFB" w:rsidP="001C16DE">
      <w:pPr>
        <w:jc w:val="both"/>
        <w:rPr>
          <w:sz w:val="28"/>
          <w:szCs w:val="28"/>
        </w:rPr>
      </w:pPr>
      <w:r w:rsidRPr="00361540">
        <w:rPr>
          <w:b/>
          <w:sz w:val="28"/>
          <w:szCs w:val="28"/>
        </w:rPr>
        <w:t xml:space="preserve"> </w:t>
      </w:r>
      <w:r w:rsidR="001C16DE" w:rsidRPr="00361540">
        <w:rPr>
          <w:b/>
          <w:sz w:val="28"/>
          <w:szCs w:val="28"/>
        </w:rPr>
        <w:tab/>
      </w:r>
      <w:r w:rsidR="00581F60" w:rsidRPr="00361540">
        <w:rPr>
          <w:sz w:val="28"/>
          <w:szCs w:val="28"/>
        </w:rPr>
        <w:t>Обработка металлов давлением</w:t>
      </w:r>
      <w:r w:rsidR="001C16DE" w:rsidRPr="00361540">
        <w:rPr>
          <w:sz w:val="28"/>
          <w:szCs w:val="28"/>
        </w:rPr>
        <w:t xml:space="preserve">. </w:t>
      </w:r>
      <w:r w:rsidR="00581F60" w:rsidRPr="00361540">
        <w:rPr>
          <w:sz w:val="28"/>
          <w:szCs w:val="28"/>
        </w:rPr>
        <w:t>Сущность обработки металлов давлением. Виды обработки металлов давлением.</w:t>
      </w:r>
      <w:r w:rsidR="000E2BFE" w:rsidRPr="00361540">
        <w:rPr>
          <w:sz w:val="28"/>
          <w:szCs w:val="28"/>
        </w:rPr>
        <w:t xml:space="preserve"> </w:t>
      </w:r>
    </w:p>
    <w:p w14:paraId="6138E17A" w14:textId="77777777" w:rsidR="001C16DE" w:rsidRPr="00361540" w:rsidRDefault="00EA6CFB" w:rsidP="001C16DE">
      <w:pPr>
        <w:ind w:firstLine="708"/>
        <w:jc w:val="both"/>
        <w:rPr>
          <w:sz w:val="28"/>
          <w:szCs w:val="28"/>
        </w:rPr>
      </w:pPr>
      <w:r w:rsidRPr="00361540">
        <w:rPr>
          <w:b/>
          <w:sz w:val="28"/>
          <w:szCs w:val="28"/>
        </w:rPr>
        <w:t xml:space="preserve"> </w:t>
      </w:r>
      <w:r w:rsidR="00581F60" w:rsidRPr="00361540">
        <w:rPr>
          <w:sz w:val="28"/>
          <w:szCs w:val="28"/>
        </w:rPr>
        <w:t>Лите</w:t>
      </w:r>
      <w:r w:rsidR="001C16DE" w:rsidRPr="00361540">
        <w:rPr>
          <w:sz w:val="28"/>
          <w:szCs w:val="28"/>
        </w:rPr>
        <w:t xml:space="preserve">йное производство. </w:t>
      </w:r>
      <w:r w:rsidR="00581F60" w:rsidRPr="00361540">
        <w:rPr>
          <w:sz w:val="28"/>
          <w:szCs w:val="28"/>
        </w:rPr>
        <w:t xml:space="preserve">Сущность литейного производства. Способы литья. </w:t>
      </w:r>
    </w:p>
    <w:p w14:paraId="5E2F01DA" w14:textId="77777777" w:rsidR="00807F18" w:rsidRPr="00361540" w:rsidRDefault="001C16DE" w:rsidP="00807F18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 xml:space="preserve">Сварочное производство. </w:t>
      </w:r>
      <w:r w:rsidR="00807F18" w:rsidRPr="00361540">
        <w:rPr>
          <w:sz w:val="28"/>
          <w:szCs w:val="28"/>
        </w:rPr>
        <w:t>Виды сварки. Физические основы получения сварного соединения</w:t>
      </w:r>
      <w:r w:rsidR="00A945C1" w:rsidRPr="00361540">
        <w:rPr>
          <w:sz w:val="28"/>
          <w:szCs w:val="28"/>
        </w:rPr>
        <w:t xml:space="preserve">. Методика </w:t>
      </w:r>
      <w:r w:rsidR="00BE22CB" w:rsidRPr="00361540">
        <w:rPr>
          <w:sz w:val="28"/>
          <w:szCs w:val="28"/>
        </w:rPr>
        <w:t xml:space="preserve"> </w:t>
      </w:r>
      <w:r w:rsidR="00A945C1" w:rsidRPr="00361540">
        <w:rPr>
          <w:sz w:val="28"/>
          <w:szCs w:val="28"/>
        </w:rPr>
        <w:t>определения качества сварных швов на образцах полученных экспериментальным путем.</w:t>
      </w:r>
      <w:r w:rsidR="00807F18" w:rsidRPr="00361540">
        <w:rPr>
          <w:sz w:val="28"/>
          <w:szCs w:val="28"/>
        </w:rPr>
        <w:t xml:space="preserve"> Пайка металлов и сплавов</w:t>
      </w:r>
      <w:r w:rsidRPr="00361540">
        <w:rPr>
          <w:sz w:val="28"/>
          <w:szCs w:val="28"/>
        </w:rPr>
        <w:t>.</w:t>
      </w:r>
    </w:p>
    <w:p w14:paraId="4C66DDB0" w14:textId="77777777" w:rsidR="004A4EB5" w:rsidRPr="00361540" w:rsidRDefault="001C16DE" w:rsidP="00581F60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 xml:space="preserve">Обработка металлов резанием. </w:t>
      </w:r>
      <w:r w:rsidR="00581F60" w:rsidRPr="00361540">
        <w:rPr>
          <w:sz w:val="28"/>
          <w:szCs w:val="28"/>
        </w:rPr>
        <w:t>Физико-механические основы обработки металлов резанием.</w:t>
      </w:r>
      <w:r w:rsidR="002F0B1A" w:rsidRPr="00361540">
        <w:rPr>
          <w:sz w:val="28"/>
          <w:szCs w:val="28"/>
        </w:rPr>
        <w:t xml:space="preserve"> </w:t>
      </w:r>
      <w:r w:rsidR="00AB083A" w:rsidRPr="00361540">
        <w:rPr>
          <w:sz w:val="28"/>
          <w:szCs w:val="28"/>
        </w:rPr>
        <w:t xml:space="preserve">Измерение углов резца с помощью универсального угломера. </w:t>
      </w:r>
      <w:r w:rsidR="00581F60" w:rsidRPr="00361540">
        <w:rPr>
          <w:sz w:val="28"/>
          <w:szCs w:val="28"/>
        </w:rPr>
        <w:t xml:space="preserve">Обработка заготовок на </w:t>
      </w:r>
      <w:r w:rsidRPr="00361540">
        <w:rPr>
          <w:sz w:val="28"/>
          <w:szCs w:val="28"/>
        </w:rPr>
        <w:t>металлорежущих станках.</w:t>
      </w:r>
      <w:r w:rsidR="00581F60" w:rsidRPr="00361540">
        <w:rPr>
          <w:sz w:val="28"/>
          <w:szCs w:val="28"/>
        </w:rPr>
        <w:t xml:space="preserve"> </w:t>
      </w:r>
      <w:r w:rsidR="00D83604" w:rsidRPr="00361540">
        <w:rPr>
          <w:sz w:val="28"/>
          <w:szCs w:val="28"/>
        </w:rPr>
        <w:t>Изм</w:t>
      </w:r>
      <w:r w:rsidR="00E87ACE" w:rsidRPr="00361540">
        <w:rPr>
          <w:sz w:val="28"/>
          <w:szCs w:val="28"/>
        </w:rPr>
        <w:t>ерен</w:t>
      </w:r>
      <w:r w:rsidR="00D83604" w:rsidRPr="00361540">
        <w:rPr>
          <w:sz w:val="28"/>
          <w:szCs w:val="28"/>
        </w:rPr>
        <w:t xml:space="preserve">ие и оценка качества поверхности после различных видов и методов механической обработки. </w:t>
      </w:r>
    </w:p>
    <w:p w14:paraId="21538C72" w14:textId="77777777" w:rsidR="004A4EB5" w:rsidRPr="00361540" w:rsidRDefault="001C16DE" w:rsidP="004A4EB5">
      <w:pPr>
        <w:ind w:firstLine="708"/>
        <w:jc w:val="both"/>
        <w:rPr>
          <w:sz w:val="28"/>
          <w:szCs w:val="28"/>
        </w:rPr>
      </w:pPr>
      <w:r w:rsidRPr="00361540">
        <w:rPr>
          <w:b/>
          <w:sz w:val="28"/>
          <w:szCs w:val="28"/>
        </w:rPr>
        <w:t>Тема 2.2</w:t>
      </w:r>
      <w:r w:rsidR="004A4EB5" w:rsidRPr="00361540">
        <w:rPr>
          <w:b/>
          <w:sz w:val="28"/>
          <w:szCs w:val="28"/>
        </w:rPr>
        <w:t xml:space="preserve"> </w:t>
      </w:r>
      <w:r w:rsidR="004A4EB5" w:rsidRPr="00361540">
        <w:rPr>
          <w:sz w:val="28"/>
          <w:szCs w:val="28"/>
        </w:rPr>
        <w:t xml:space="preserve">Изготовление деталей из композиционных и неметаллических материалов </w:t>
      </w:r>
      <w:r w:rsidR="00684038" w:rsidRPr="00361540">
        <w:rPr>
          <w:sz w:val="28"/>
          <w:szCs w:val="28"/>
        </w:rPr>
        <w:t>[2, 4</w:t>
      </w:r>
      <w:r w:rsidR="004A4EB5" w:rsidRPr="00361540">
        <w:rPr>
          <w:sz w:val="28"/>
          <w:szCs w:val="28"/>
        </w:rPr>
        <w:t>]</w:t>
      </w:r>
    </w:p>
    <w:p w14:paraId="1D3FAD49" w14:textId="77777777" w:rsidR="004A4EB5" w:rsidRPr="00361540" w:rsidRDefault="004A4EB5" w:rsidP="004A4EB5">
      <w:pPr>
        <w:ind w:firstLine="708"/>
        <w:jc w:val="both"/>
        <w:rPr>
          <w:sz w:val="28"/>
          <w:szCs w:val="28"/>
        </w:rPr>
      </w:pPr>
      <w:r w:rsidRPr="00361540">
        <w:rPr>
          <w:sz w:val="28"/>
          <w:szCs w:val="28"/>
        </w:rPr>
        <w:t>Использование композиционных материалов в судостроении. Изготовление деталей из неметаллических материалов. Классификация и технологические свойства пластмасс. Изготовление резиновых технических деталей. Состав свойства и области применения резиновых деталей. Способы формообразования резиновых деталей.</w:t>
      </w:r>
    </w:p>
    <w:p w14:paraId="2EE78204" w14:textId="77777777" w:rsidR="004E0B4C" w:rsidRPr="00361540" w:rsidRDefault="004E0B4C" w:rsidP="00A55F4F">
      <w:pPr>
        <w:ind w:firstLine="708"/>
        <w:jc w:val="both"/>
        <w:rPr>
          <w:sz w:val="28"/>
          <w:szCs w:val="28"/>
        </w:rPr>
      </w:pPr>
    </w:p>
    <w:p w14:paraId="0273ABA6" w14:textId="77777777" w:rsidR="00552C3A" w:rsidRPr="00361540" w:rsidRDefault="00552C3A" w:rsidP="00A55F4F">
      <w:pPr>
        <w:ind w:firstLine="708"/>
        <w:jc w:val="both"/>
        <w:rPr>
          <w:sz w:val="28"/>
          <w:szCs w:val="28"/>
        </w:rPr>
      </w:pPr>
    </w:p>
    <w:p w14:paraId="2A8CAAC4" w14:textId="77777777" w:rsidR="001151CB" w:rsidRPr="00361540" w:rsidRDefault="001151CB" w:rsidP="00991AD3">
      <w:pPr>
        <w:numPr>
          <w:ilvl w:val="1"/>
          <w:numId w:val="21"/>
        </w:numPr>
        <w:tabs>
          <w:tab w:val="left" w:pos="993"/>
        </w:tabs>
        <w:ind w:left="426" w:firstLine="0"/>
        <w:contextualSpacing/>
        <w:jc w:val="both"/>
        <w:rPr>
          <w:b/>
          <w:sz w:val="28"/>
        </w:rPr>
      </w:pPr>
      <w:r w:rsidRPr="00361540">
        <w:rPr>
          <w:b/>
          <w:sz w:val="28"/>
        </w:rPr>
        <w:lastRenderedPageBreak/>
        <w:t>Содержание лабораторных работ</w:t>
      </w:r>
    </w:p>
    <w:p w14:paraId="717FE22A" w14:textId="77777777" w:rsidR="001151CB" w:rsidRPr="00361540" w:rsidRDefault="001151CB" w:rsidP="001151CB">
      <w:pPr>
        <w:tabs>
          <w:tab w:val="left" w:pos="993"/>
        </w:tabs>
        <w:jc w:val="both"/>
        <w:rPr>
          <w:b/>
          <w:i/>
          <w:sz w:val="28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782"/>
      </w:tblGrid>
      <w:tr w:rsidR="001151CB" w:rsidRPr="00361540" w14:paraId="00E4F951" w14:textId="77777777" w:rsidTr="004247A7">
        <w:trPr>
          <w:tblHeader/>
          <w:jc w:val="center"/>
        </w:trPr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14689B" w14:textId="77777777" w:rsidR="001151CB" w:rsidRPr="00361540" w:rsidRDefault="001151CB" w:rsidP="003F6A2C">
            <w:pPr>
              <w:jc w:val="center"/>
              <w:rPr>
                <w:b/>
              </w:rPr>
            </w:pPr>
            <w:r w:rsidRPr="00361540">
              <w:rPr>
                <w:b/>
              </w:rPr>
              <w:t>№ раздела</w:t>
            </w:r>
          </w:p>
          <w:p w14:paraId="73FDEC2E" w14:textId="77777777" w:rsidR="001151CB" w:rsidRPr="00361540" w:rsidRDefault="001151CB" w:rsidP="003F6A2C">
            <w:pPr>
              <w:jc w:val="center"/>
              <w:rPr>
                <w:b/>
              </w:rPr>
            </w:pPr>
            <w:r w:rsidRPr="00361540">
              <w:rPr>
                <w:b/>
              </w:rPr>
              <w:t>(темы) дисциплины</w:t>
            </w:r>
          </w:p>
        </w:tc>
        <w:tc>
          <w:tcPr>
            <w:tcW w:w="6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5A93CC" w14:textId="77777777" w:rsidR="001151CB" w:rsidRPr="00361540" w:rsidRDefault="001151CB" w:rsidP="003F6A2C">
            <w:pPr>
              <w:jc w:val="center"/>
              <w:rPr>
                <w:b/>
              </w:rPr>
            </w:pPr>
            <w:r w:rsidRPr="00361540">
              <w:rPr>
                <w:b/>
              </w:rPr>
              <w:t>Наименование лабораторных работ</w:t>
            </w:r>
          </w:p>
        </w:tc>
      </w:tr>
      <w:tr w:rsidR="001151CB" w:rsidRPr="00361540" w14:paraId="285F3C8F" w14:textId="77777777" w:rsidTr="004247A7">
        <w:trPr>
          <w:trHeight w:val="221"/>
          <w:jc w:val="center"/>
        </w:trPr>
        <w:tc>
          <w:tcPr>
            <w:tcW w:w="964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D43CF" w14:textId="77777777" w:rsidR="001151CB" w:rsidRPr="00361540" w:rsidRDefault="00CB2B87" w:rsidP="003F6A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472D1" w:rsidRPr="00361540">
              <w:rPr>
                <w:b/>
              </w:rPr>
              <w:t xml:space="preserve"> семестр </w:t>
            </w:r>
            <w:r w:rsidR="002F0B1A" w:rsidRPr="00361540">
              <w:rPr>
                <w:b/>
              </w:rPr>
              <w:t>(1 курс)</w:t>
            </w:r>
            <w:r w:rsidR="001151CB" w:rsidRPr="00361540">
              <w:rPr>
                <w:b/>
              </w:rPr>
              <w:br/>
            </w:r>
          </w:p>
        </w:tc>
      </w:tr>
      <w:tr w:rsidR="001151CB" w:rsidRPr="00361540" w14:paraId="529A054C" w14:textId="77777777" w:rsidTr="004E0B4C">
        <w:trPr>
          <w:trHeight w:val="301"/>
          <w:jc w:val="center"/>
        </w:trPr>
        <w:tc>
          <w:tcPr>
            <w:tcW w:w="9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0F97" w14:textId="77777777" w:rsidR="001151CB" w:rsidRPr="00361540" w:rsidRDefault="001151CB" w:rsidP="003F6A2C">
            <w:pPr>
              <w:jc w:val="center"/>
              <w:rPr>
                <w:b/>
              </w:rPr>
            </w:pPr>
            <w:r w:rsidRPr="00361540">
              <w:rPr>
                <w:b/>
              </w:rPr>
              <w:t>Раздел 1</w:t>
            </w:r>
            <w:r w:rsidR="00F472D1" w:rsidRPr="00361540">
              <w:rPr>
                <w:b/>
              </w:rPr>
              <w:t xml:space="preserve"> </w:t>
            </w:r>
            <w:r w:rsidR="00AC01C6" w:rsidRPr="00361540">
              <w:rPr>
                <w:b/>
              </w:rPr>
              <w:t>Матери</w:t>
            </w:r>
            <w:r w:rsidR="00B00A21" w:rsidRPr="00361540">
              <w:rPr>
                <w:b/>
              </w:rPr>
              <w:t>а</w:t>
            </w:r>
            <w:r w:rsidR="00AC01C6" w:rsidRPr="00361540">
              <w:rPr>
                <w:b/>
              </w:rPr>
              <w:t>ловедение</w:t>
            </w:r>
          </w:p>
        </w:tc>
      </w:tr>
      <w:tr w:rsidR="00343E8D" w:rsidRPr="00361540" w14:paraId="583461C9" w14:textId="77777777" w:rsidTr="00A57553">
        <w:trPr>
          <w:trHeight w:val="1737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A0E98" w14:textId="77777777" w:rsidR="00343E8D" w:rsidRPr="00361540" w:rsidRDefault="00343E8D" w:rsidP="005A1A32">
            <w:r w:rsidRPr="00361540">
              <w:rPr>
                <w:b/>
              </w:rPr>
              <w:t>Тема 1.1</w:t>
            </w:r>
            <w:r w:rsidRPr="00361540">
              <w:rPr>
                <w:b/>
                <w:sz w:val="28"/>
                <w:szCs w:val="28"/>
              </w:rPr>
              <w:t xml:space="preserve"> </w:t>
            </w:r>
            <w:r w:rsidRPr="00361540">
              <w:t>Металлы и сплавы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EE330" w14:textId="77777777" w:rsidR="00343E8D" w:rsidRPr="00361540" w:rsidRDefault="00343E8D" w:rsidP="003F6A2C">
            <w:pPr>
              <w:jc w:val="both"/>
            </w:pPr>
            <w:r w:rsidRPr="00361540">
              <w:t>Определение твердости металлов [1,3,5]</w:t>
            </w:r>
          </w:p>
          <w:p w14:paraId="057E9FF4" w14:textId="77777777" w:rsidR="00343E8D" w:rsidRPr="00361540" w:rsidRDefault="00343E8D" w:rsidP="003F6A2C">
            <w:pPr>
              <w:jc w:val="both"/>
            </w:pPr>
            <w:r w:rsidRPr="00361540">
              <w:t xml:space="preserve">Микроструктурный анализ [1,3,5] </w:t>
            </w:r>
          </w:p>
          <w:p w14:paraId="65CAFC40" w14:textId="77777777" w:rsidR="00343E8D" w:rsidRPr="00361540" w:rsidRDefault="00343E8D" w:rsidP="003F6A2C">
            <w:pPr>
              <w:jc w:val="both"/>
            </w:pPr>
            <w:r w:rsidRPr="00361540">
              <w:t xml:space="preserve">Структура и свойства сталей [1,3,5] </w:t>
            </w:r>
          </w:p>
          <w:p w14:paraId="373C0E53" w14:textId="77777777" w:rsidR="00343E8D" w:rsidRPr="00361540" w:rsidRDefault="00343E8D" w:rsidP="003F6A2C">
            <w:pPr>
              <w:jc w:val="both"/>
            </w:pPr>
            <w:r w:rsidRPr="00361540">
              <w:t xml:space="preserve">Изучение структуры и свойств литейных чугунов [1,3,5]  </w:t>
            </w:r>
          </w:p>
          <w:p w14:paraId="15FE4F49" w14:textId="77777777" w:rsidR="00343E8D" w:rsidRPr="00361540" w:rsidRDefault="00343E8D" w:rsidP="003F6A2C">
            <w:pPr>
              <w:jc w:val="both"/>
            </w:pPr>
            <w:r w:rsidRPr="00361540">
              <w:t>Термическая обработка углеродистых сталей [1,3,5,7]</w:t>
            </w:r>
          </w:p>
        </w:tc>
      </w:tr>
      <w:tr w:rsidR="005F07C6" w:rsidRPr="00361540" w14:paraId="2603AE59" w14:textId="77777777" w:rsidTr="003F6A2C">
        <w:trPr>
          <w:trHeight w:val="394"/>
          <w:jc w:val="center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3AF" w14:textId="77777777" w:rsidR="005F07C6" w:rsidRPr="00361540" w:rsidRDefault="005F07C6" w:rsidP="00A52B88">
            <w:pPr>
              <w:jc w:val="center"/>
              <w:rPr>
                <w:b/>
              </w:rPr>
            </w:pPr>
            <w:r w:rsidRPr="00361540">
              <w:rPr>
                <w:b/>
              </w:rPr>
              <w:t>Раздел</w:t>
            </w:r>
            <w:r w:rsidR="00FF08F0" w:rsidRPr="00361540">
              <w:rPr>
                <w:b/>
              </w:rPr>
              <w:t xml:space="preserve"> </w:t>
            </w:r>
            <w:r w:rsidRPr="00361540">
              <w:rPr>
                <w:b/>
              </w:rPr>
              <w:t>2 Технология конструкционных материалов</w:t>
            </w:r>
          </w:p>
        </w:tc>
      </w:tr>
      <w:tr w:rsidR="00520381" w:rsidRPr="00361540" w14:paraId="75E7CE87" w14:textId="77777777" w:rsidTr="005C3BE6">
        <w:trPr>
          <w:trHeight w:val="1942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43DA" w14:textId="77777777" w:rsidR="00520381" w:rsidRPr="00361540" w:rsidRDefault="00520381" w:rsidP="007C005C">
            <w:r w:rsidRPr="00361540">
              <w:rPr>
                <w:b/>
              </w:rPr>
              <w:t xml:space="preserve">Тема 2.1 </w:t>
            </w:r>
            <w:r w:rsidRPr="00361540">
              <w:t>Способы производства и обработки металлов и сплавов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F2E3" w14:textId="77777777" w:rsidR="00520381" w:rsidRPr="00361540" w:rsidRDefault="00520381" w:rsidP="003F6A2C">
            <w:pPr>
              <w:jc w:val="both"/>
            </w:pPr>
            <w:r w:rsidRPr="00361540">
              <w:t xml:space="preserve">Изготовление отливки в парных опоках [2,6] </w:t>
            </w:r>
          </w:p>
          <w:p w14:paraId="7DD1CF7E" w14:textId="77777777" w:rsidR="00520381" w:rsidRPr="00361540" w:rsidRDefault="00520381" w:rsidP="00C34797">
            <w:pPr>
              <w:jc w:val="both"/>
            </w:pPr>
            <w:r w:rsidRPr="00361540">
              <w:t xml:space="preserve">Токарные резцы, их основные элементы и  геометрия [2,6] </w:t>
            </w:r>
          </w:p>
          <w:p w14:paraId="75121D97" w14:textId="77777777" w:rsidR="00520381" w:rsidRPr="00361540" w:rsidRDefault="00520381" w:rsidP="00C34797">
            <w:pPr>
              <w:jc w:val="both"/>
            </w:pPr>
            <w:r w:rsidRPr="00361540">
              <w:t xml:space="preserve">Обработка заготовок на токарно-винторезных станках [2,6] </w:t>
            </w:r>
          </w:p>
          <w:p w14:paraId="53061DC5" w14:textId="77777777" w:rsidR="00520381" w:rsidRPr="00361540" w:rsidRDefault="00520381" w:rsidP="00C34797">
            <w:pPr>
              <w:jc w:val="both"/>
            </w:pPr>
            <w:r w:rsidRPr="00361540">
              <w:t xml:space="preserve">Фрезерование. Оборудование, инструмент, технологические возможности [2,6] </w:t>
            </w:r>
          </w:p>
          <w:p w14:paraId="2CB0E868" w14:textId="77777777" w:rsidR="00520381" w:rsidRPr="00361540" w:rsidRDefault="00520381" w:rsidP="00C34797">
            <w:pPr>
              <w:jc w:val="both"/>
            </w:pPr>
            <w:r w:rsidRPr="00361540">
              <w:t>Обработка отверстий. Станки и инструмент [2,6]</w:t>
            </w:r>
          </w:p>
          <w:p w14:paraId="19D0AF75" w14:textId="77777777" w:rsidR="00520381" w:rsidRPr="00361540" w:rsidRDefault="00520381" w:rsidP="003F6A2C">
            <w:pPr>
              <w:jc w:val="both"/>
            </w:pPr>
            <w:r w:rsidRPr="00361540">
              <w:t xml:space="preserve">       </w:t>
            </w:r>
          </w:p>
        </w:tc>
      </w:tr>
      <w:tr w:rsidR="00B175FB" w:rsidRPr="003F6A2C" w14:paraId="067F7D4A" w14:textId="77777777" w:rsidTr="00822873">
        <w:trPr>
          <w:trHeight w:val="53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05A1" w14:textId="77777777" w:rsidR="00B175FB" w:rsidRPr="00361540" w:rsidRDefault="009E21DB" w:rsidP="003F6A2C">
            <w:pPr>
              <w:jc w:val="both"/>
              <w:rPr>
                <w:b/>
              </w:rPr>
            </w:pPr>
            <w:r w:rsidRPr="00361540">
              <w:rPr>
                <w:b/>
              </w:rPr>
              <w:t>Тема 2.2</w:t>
            </w:r>
            <w:r w:rsidR="00B175FB" w:rsidRPr="00361540">
              <w:rPr>
                <w:b/>
              </w:rPr>
              <w:t xml:space="preserve"> </w:t>
            </w:r>
            <w:r w:rsidR="00B175FB" w:rsidRPr="00361540">
              <w:t>Изготовление деталей из композиционных и неметаллических материалов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39B" w14:textId="77777777" w:rsidR="00B175FB" w:rsidRPr="00361540" w:rsidRDefault="00B175FB" w:rsidP="00C34797">
            <w:pPr>
              <w:jc w:val="both"/>
            </w:pPr>
            <w:r w:rsidRPr="00361540">
              <w:t>Получение изделий из полимерных материалов</w:t>
            </w:r>
            <w:r w:rsidR="0014165B" w:rsidRPr="00361540">
              <w:t xml:space="preserve"> </w:t>
            </w:r>
            <w:r w:rsidR="003177B4" w:rsidRPr="00361540">
              <w:t>[</w:t>
            </w:r>
            <w:r w:rsidR="0061654E" w:rsidRPr="00361540">
              <w:t>2,6</w:t>
            </w:r>
            <w:r w:rsidR="003177B4" w:rsidRPr="00361540">
              <w:t>]</w:t>
            </w:r>
          </w:p>
        </w:tc>
      </w:tr>
    </w:tbl>
    <w:p w14:paraId="63F63A66" w14:textId="77777777" w:rsidR="00D2558E" w:rsidRDefault="00D2558E" w:rsidP="00D2558E">
      <w:pPr>
        <w:tabs>
          <w:tab w:val="left" w:pos="993"/>
        </w:tabs>
        <w:ind w:left="426"/>
        <w:contextualSpacing/>
        <w:jc w:val="both"/>
        <w:rPr>
          <w:b/>
          <w:i/>
          <w:sz w:val="28"/>
        </w:rPr>
      </w:pPr>
    </w:p>
    <w:p w14:paraId="782B55EF" w14:textId="77777777" w:rsidR="001151CB" w:rsidRPr="0011333E" w:rsidRDefault="001151CB" w:rsidP="00991AD3">
      <w:pPr>
        <w:numPr>
          <w:ilvl w:val="1"/>
          <w:numId w:val="21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</w:rPr>
      </w:pPr>
      <w:r w:rsidRPr="0011333E">
        <w:rPr>
          <w:b/>
          <w:i/>
          <w:sz w:val="28"/>
        </w:rPr>
        <w:t>Содержание практических занятий</w:t>
      </w:r>
    </w:p>
    <w:p w14:paraId="318CADD5" w14:textId="77777777" w:rsidR="0023136E" w:rsidRDefault="0059499D" w:rsidP="003650EA">
      <w:pPr>
        <w:tabs>
          <w:tab w:val="left" w:pos="993"/>
        </w:tabs>
        <w:ind w:left="426"/>
        <w:contextualSpacing/>
        <w:jc w:val="both"/>
        <w:rPr>
          <w:i/>
          <w:sz w:val="28"/>
        </w:rPr>
      </w:pPr>
      <w:r>
        <w:rPr>
          <w:b/>
          <w:i/>
          <w:sz w:val="28"/>
        </w:rPr>
        <w:tab/>
      </w:r>
      <w:r w:rsidRPr="0059499D">
        <w:rPr>
          <w:i/>
          <w:sz w:val="28"/>
        </w:rPr>
        <w:t>Практические занятия не предусмотрены</w:t>
      </w:r>
    </w:p>
    <w:p w14:paraId="7CF58F87" w14:textId="77777777" w:rsidR="0059499D" w:rsidRPr="0059499D" w:rsidRDefault="0059499D" w:rsidP="003650EA">
      <w:pPr>
        <w:tabs>
          <w:tab w:val="left" w:pos="993"/>
        </w:tabs>
        <w:ind w:left="426"/>
        <w:contextualSpacing/>
        <w:jc w:val="both"/>
        <w:rPr>
          <w:i/>
          <w:sz w:val="28"/>
        </w:rPr>
      </w:pPr>
    </w:p>
    <w:p w14:paraId="7390355C" w14:textId="77777777" w:rsidR="001151CB" w:rsidRDefault="00021417" w:rsidP="00021417">
      <w:pPr>
        <w:numPr>
          <w:ilvl w:val="1"/>
          <w:numId w:val="21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</w:rPr>
      </w:pPr>
      <w:r w:rsidRPr="0059499D">
        <w:rPr>
          <w:b/>
          <w:i/>
          <w:sz w:val="28"/>
        </w:rPr>
        <w:t xml:space="preserve">Курсовой проект или </w:t>
      </w:r>
      <w:r w:rsidR="00A52B88">
        <w:rPr>
          <w:b/>
          <w:i/>
          <w:sz w:val="28"/>
        </w:rPr>
        <w:t xml:space="preserve">курсовая работа </w:t>
      </w:r>
    </w:p>
    <w:p w14:paraId="7E5C0C6B" w14:textId="77777777" w:rsidR="0059499D" w:rsidRDefault="0059499D" w:rsidP="0059499D">
      <w:pPr>
        <w:tabs>
          <w:tab w:val="left" w:pos="993"/>
        </w:tabs>
        <w:ind w:left="426"/>
        <w:contextualSpacing/>
        <w:jc w:val="both"/>
        <w:rPr>
          <w:i/>
          <w:sz w:val="28"/>
        </w:rPr>
      </w:pPr>
      <w:r>
        <w:rPr>
          <w:b/>
          <w:i/>
          <w:sz w:val="28"/>
        </w:rPr>
        <w:tab/>
      </w:r>
      <w:r>
        <w:rPr>
          <w:i/>
          <w:sz w:val="28"/>
        </w:rPr>
        <w:t>Курсовой проект или курсовая работа не предусмотрены</w:t>
      </w:r>
    </w:p>
    <w:p w14:paraId="2C556AC5" w14:textId="77777777" w:rsidR="00DD2B73" w:rsidRPr="0059499D" w:rsidRDefault="00DD2B73" w:rsidP="0059499D">
      <w:pPr>
        <w:tabs>
          <w:tab w:val="left" w:pos="993"/>
        </w:tabs>
        <w:ind w:left="426"/>
        <w:contextualSpacing/>
        <w:jc w:val="both"/>
        <w:rPr>
          <w:i/>
          <w:sz w:val="28"/>
        </w:rPr>
      </w:pPr>
    </w:p>
    <w:p w14:paraId="63EDD1D2" w14:textId="77777777" w:rsidR="001151CB" w:rsidRPr="00CC039E" w:rsidRDefault="001151CB" w:rsidP="00991AD3">
      <w:pPr>
        <w:numPr>
          <w:ilvl w:val="1"/>
          <w:numId w:val="21"/>
        </w:numPr>
        <w:tabs>
          <w:tab w:val="left" w:pos="993"/>
        </w:tabs>
        <w:ind w:left="426" w:firstLine="0"/>
        <w:contextualSpacing/>
        <w:jc w:val="both"/>
        <w:rPr>
          <w:b/>
          <w:i/>
          <w:sz w:val="28"/>
        </w:rPr>
      </w:pPr>
      <w:r w:rsidRPr="0011333E">
        <w:rPr>
          <w:b/>
          <w:i/>
          <w:sz w:val="28"/>
        </w:rPr>
        <w:t>Самостоятельная работа. Контроль самостоятельной работы</w:t>
      </w:r>
    </w:p>
    <w:p w14:paraId="35973F5B" w14:textId="77777777" w:rsidR="00CC039E" w:rsidRDefault="00CC039E" w:rsidP="00CC039E">
      <w:pPr>
        <w:pStyle w:val="a8"/>
        <w:rPr>
          <w:b/>
          <w:i/>
          <w:sz w:val="28"/>
        </w:rPr>
      </w:pPr>
    </w:p>
    <w:p w14:paraId="06664647" w14:textId="77777777" w:rsidR="00CC039E" w:rsidRDefault="00CC039E" w:rsidP="00CC039E">
      <w:pPr>
        <w:ind w:firstLine="426"/>
        <w:jc w:val="both"/>
        <w:rPr>
          <w:sz w:val="28"/>
        </w:rPr>
      </w:pPr>
      <w:r>
        <w:rPr>
          <w:sz w:val="28"/>
        </w:rPr>
        <w:t>В самостоятельную работу обучающихся входи</w:t>
      </w:r>
      <w:r w:rsidR="00873F1A">
        <w:rPr>
          <w:sz w:val="28"/>
        </w:rPr>
        <w:t>т</w:t>
      </w:r>
      <w:r>
        <w:rPr>
          <w:sz w:val="28"/>
        </w:rPr>
        <w:t xml:space="preserve"> подготовка к лабораторным работам путём изучения соответствующего теоретического материала, оформления отчётов по </w:t>
      </w:r>
      <w:r w:rsidR="00DD0EF1">
        <w:rPr>
          <w:sz w:val="28"/>
        </w:rPr>
        <w:t>результатам лабораторных работ.</w:t>
      </w:r>
      <w:r>
        <w:rPr>
          <w:sz w:val="28"/>
        </w:rPr>
        <w:t xml:space="preserve">  </w:t>
      </w:r>
    </w:p>
    <w:p w14:paraId="1CA2B875" w14:textId="77777777" w:rsidR="00CC039E" w:rsidRDefault="00CC039E" w:rsidP="00CC039E">
      <w:pPr>
        <w:ind w:firstLine="425"/>
        <w:jc w:val="both"/>
        <w:rPr>
          <w:sz w:val="28"/>
        </w:rPr>
      </w:pPr>
      <w:r>
        <w:rPr>
          <w:sz w:val="28"/>
        </w:rPr>
        <w:t>Контроль самостоятельной работы обучающихся осуществляется в ходе защиты</w:t>
      </w:r>
      <w:r w:rsidR="00262CFB">
        <w:rPr>
          <w:sz w:val="28"/>
        </w:rPr>
        <w:t xml:space="preserve"> материалов лабораторных работ</w:t>
      </w:r>
      <w:r>
        <w:rPr>
          <w:sz w:val="28"/>
        </w:rPr>
        <w:t>, при проведении индивидуальных и групповых консультаций.</w:t>
      </w:r>
    </w:p>
    <w:p w14:paraId="298B2FDB" w14:textId="77777777" w:rsidR="00CC039E" w:rsidRPr="0011333E" w:rsidRDefault="00CC039E" w:rsidP="00CC039E">
      <w:pPr>
        <w:tabs>
          <w:tab w:val="left" w:pos="993"/>
        </w:tabs>
        <w:ind w:left="426"/>
        <w:contextualSpacing/>
        <w:jc w:val="both"/>
        <w:rPr>
          <w:b/>
          <w:i/>
          <w:sz w:val="28"/>
        </w:rPr>
      </w:pPr>
    </w:p>
    <w:p w14:paraId="5BB7A5BF" w14:textId="77777777" w:rsidR="001151CB" w:rsidRPr="0011333E" w:rsidRDefault="0060245D" w:rsidP="00991AD3">
      <w:pPr>
        <w:numPr>
          <w:ilvl w:val="0"/>
          <w:numId w:val="21"/>
        </w:numPr>
        <w:tabs>
          <w:tab w:val="left" w:pos="993"/>
        </w:tabs>
        <w:ind w:left="0" w:firstLine="426"/>
        <w:contextualSpacing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Фонд оценочных материалов</w:t>
      </w:r>
      <w:r w:rsidR="001151CB" w:rsidRPr="0011333E">
        <w:rPr>
          <w:b/>
          <w:sz w:val="28"/>
          <w:szCs w:val="20"/>
        </w:rPr>
        <w:t xml:space="preserve"> для проведения промежуточной аттестации обучающихся по дисциплине (модулю)</w:t>
      </w:r>
    </w:p>
    <w:p w14:paraId="2F5E6B47" w14:textId="77777777" w:rsidR="00115AF1" w:rsidRDefault="00115AF1" w:rsidP="001151CB">
      <w:pPr>
        <w:ind w:firstLine="425"/>
        <w:jc w:val="both"/>
        <w:rPr>
          <w:sz w:val="28"/>
          <w:szCs w:val="20"/>
        </w:rPr>
      </w:pPr>
    </w:p>
    <w:p w14:paraId="544642EE" w14:textId="77777777" w:rsidR="00433BFB" w:rsidRDefault="00433BFB" w:rsidP="001151CB">
      <w:pPr>
        <w:ind w:firstLine="425"/>
        <w:jc w:val="both"/>
        <w:rPr>
          <w:sz w:val="28"/>
          <w:szCs w:val="20"/>
        </w:rPr>
      </w:pPr>
    </w:p>
    <w:p w14:paraId="268290E2" w14:textId="77777777" w:rsidR="00433BFB" w:rsidRDefault="00433BFB" w:rsidP="001151CB">
      <w:pPr>
        <w:ind w:firstLine="425"/>
        <w:jc w:val="both"/>
        <w:rPr>
          <w:sz w:val="28"/>
          <w:szCs w:val="20"/>
        </w:rPr>
      </w:pPr>
    </w:p>
    <w:p w14:paraId="79FD0192" w14:textId="77777777" w:rsidR="001151CB" w:rsidRPr="0011333E" w:rsidRDefault="001151CB" w:rsidP="00991AD3">
      <w:pPr>
        <w:numPr>
          <w:ilvl w:val="1"/>
          <w:numId w:val="2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11333E">
        <w:rPr>
          <w:b/>
          <w:i/>
          <w:sz w:val="28"/>
          <w:szCs w:val="20"/>
        </w:rPr>
        <w:t>Перечень компетенций с указанием этапов их формирования в процессе освоения образовательной программы в части дисциплины (модуля)</w:t>
      </w:r>
    </w:p>
    <w:p w14:paraId="7A322536" w14:textId="77777777" w:rsidR="001151CB" w:rsidRPr="0011333E" w:rsidRDefault="001151CB" w:rsidP="001151CB">
      <w:pPr>
        <w:ind w:firstLine="425"/>
        <w:jc w:val="both"/>
        <w:rPr>
          <w:sz w:val="28"/>
          <w:szCs w:val="20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1633"/>
        <w:gridCol w:w="4461"/>
        <w:gridCol w:w="1603"/>
      </w:tblGrid>
      <w:tr w:rsidR="00244260" w:rsidRPr="0084501B" w14:paraId="7281631D" w14:textId="77777777" w:rsidTr="00A15087">
        <w:trPr>
          <w:trHeight w:val="976"/>
          <w:jc w:val="center"/>
        </w:trPr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CA8D76" w14:textId="77777777" w:rsidR="001151CB" w:rsidRPr="00A15087" w:rsidRDefault="001151CB" w:rsidP="003F6A2C">
            <w:pPr>
              <w:ind w:left="-57" w:right="-57"/>
              <w:jc w:val="center"/>
              <w:rPr>
                <w:b/>
              </w:rPr>
            </w:pPr>
            <w:r w:rsidRPr="00A15087">
              <w:rPr>
                <w:b/>
              </w:rPr>
              <w:t>Контролируемая компетенция*</w:t>
            </w:r>
          </w:p>
        </w:tc>
        <w:tc>
          <w:tcPr>
            <w:tcW w:w="1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A1EA05" w14:textId="77777777" w:rsidR="001151CB" w:rsidRPr="00A15087" w:rsidRDefault="001151CB" w:rsidP="003F6A2C">
            <w:pPr>
              <w:ind w:left="-57" w:right="-57"/>
              <w:jc w:val="center"/>
              <w:rPr>
                <w:b/>
                <w:vertAlign w:val="superscript"/>
              </w:rPr>
            </w:pPr>
            <w:r w:rsidRPr="00A15087">
              <w:rPr>
                <w:b/>
              </w:rPr>
              <w:t>Этапы формирования компетенции</w:t>
            </w:r>
            <w:r w:rsidRPr="00A15087">
              <w:rPr>
                <w:b/>
                <w:vertAlign w:val="superscript"/>
              </w:rPr>
              <w:t>*</w:t>
            </w:r>
          </w:p>
        </w:tc>
        <w:tc>
          <w:tcPr>
            <w:tcW w:w="4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9B88EC" w14:textId="77777777" w:rsidR="001151CB" w:rsidRPr="00A15087" w:rsidRDefault="001151CB" w:rsidP="003F6A2C">
            <w:pPr>
              <w:ind w:left="-57" w:right="-57"/>
              <w:jc w:val="center"/>
              <w:rPr>
                <w:b/>
              </w:rPr>
            </w:pPr>
            <w:r w:rsidRPr="00A15087">
              <w:rPr>
                <w:b/>
              </w:rPr>
              <w:t>Наименование темы (раздела) дисциплины (модуля)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E0AE09" w14:textId="77777777" w:rsidR="001151CB" w:rsidRPr="00A15087" w:rsidRDefault="001151CB" w:rsidP="003F6A2C">
            <w:pPr>
              <w:ind w:left="-57" w:right="-57"/>
              <w:jc w:val="center"/>
              <w:rPr>
                <w:b/>
              </w:rPr>
            </w:pPr>
            <w:r w:rsidRPr="00A15087">
              <w:rPr>
                <w:b/>
              </w:rPr>
              <w:t>Наименование оценочного средства</w:t>
            </w:r>
          </w:p>
        </w:tc>
      </w:tr>
      <w:tr w:rsidR="00433BFB" w:rsidRPr="0084501B" w14:paraId="027201EF" w14:textId="77777777" w:rsidTr="00433BFB">
        <w:trPr>
          <w:trHeight w:val="2336"/>
          <w:jc w:val="center"/>
        </w:trPr>
        <w:tc>
          <w:tcPr>
            <w:tcW w:w="20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3330" w14:textId="77777777" w:rsidR="00433BFB" w:rsidRPr="00E60023" w:rsidRDefault="00433BFB" w:rsidP="003F6A2C">
            <w:pPr>
              <w:pStyle w:val="ac"/>
              <w:spacing w:before="0" w:beforeAutospacing="0" w:after="0" w:afterAutospacing="0"/>
              <w:rPr>
                <w:i/>
              </w:rPr>
            </w:pPr>
          </w:p>
          <w:p w14:paraId="49ECA8C1" w14:textId="77777777" w:rsidR="00640CE1" w:rsidRPr="00E60023" w:rsidRDefault="00640CE1" w:rsidP="003F6A2C">
            <w:pPr>
              <w:pStyle w:val="ac"/>
              <w:spacing w:before="0" w:beforeAutospacing="0" w:after="0" w:afterAutospacing="0"/>
              <w:rPr>
                <w:b/>
                <w:i/>
              </w:rPr>
            </w:pPr>
          </w:p>
          <w:p w14:paraId="1712D8AB" w14:textId="77777777" w:rsidR="00433BFB" w:rsidRPr="00E60023" w:rsidRDefault="00433BFB" w:rsidP="003F6A2C">
            <w:pPr>
              <w:pStyle w:val="ac"/>
              <w:spacing w:before="0" w:beforeAutospacing="0" w:after="0" w:afterAutospacing="0"/>
              <w:rPr>
                <w:b/>
                <w:i/>
              </w:rPr>
            </w:pPr>
            <w:r w:rsidRPr="00E60023">
              <w:rPr>
                <w:b/>
                <w:i/>
              </w:rPr>
              <w:t>ОПК-3</w:t>
            </w:r>
          </w:p>
          <w:p w14:paraId="490EE8D2" w14:textId="77777777" w:rsidR="00433BFB" w:rsidRPr="00E60023" w:rsidRDefault="00433BFB" w:rsidP="003F6A2C">
            <w:pPr>
              <w:pStyle w:val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C068BD1" w14:textId="77777777" w:rsidR="00433BFB" w:rsidRPr="00E60023" w:rsidRDefault="00433BFB" w:rsidP="003F6A2C"/>
          <w:p w14:paraId="022EAE5E" w14:textId="77777777" w:rsidR="00433BFB" w:rsidRPr="00E60023" w:rsidRDefault="00433BFB" w:rsidP="003F6A2C">
            <w:r w:rsidRPr="00E60023">
              <w:t>I – формирование знаний</w:t>
            </w:r>
          </w:p>
          <w:p w14:paraId="53E3ECAB" w14:textId="77777777" w:rsidR="00433BFB" w:rsidRPr="00E60023" w:rsidRDefault="00433BFB" w:rsidP="003F6A2C"/>
          <w:p w14:paraId="69FB2F84" w14:textId="77777777" w:rsidR="00433BFB" w:rsidRPr="00E60023" w:rsidRDefault="00433BFB" w:rsidP="003F6A2C">
            <w:r w:rsidRPr="00E60023">
              <w:rPr>
                <w:lang w:val="en-US"/>
              </w:rPr>
              <w:t>II</w:t>
            </w:r>
            <w:r w:rsidRPr="00E60023">
              <w:t xml:space="preserve"> – формирование способностей</w:t>
            </w:r>
          </w:p>
          <w:p w14:paraId="645AD22A" w14:textId="77777777" w:rsidR="008C2A8E" w:rsidRPr="00E60023" w:rsidRDefault="008C2A8E" w:rsidP="003F6A2C"/>
          <w:p w14:paraId="0B3D6EBA" w14:textId="77777777" w:rsidR="008C2A8E" w:rsidRPr="00E60023" w:rsidRDefault="00B65327" w:rsidP="008C2A8E">
            <w:pPr>
              <w:spacing w:before="100" w:beforeAutospacing="1" w:after="100" w:afterAutospacing="1"/>
            </w:pPr>
            <w:r w:rsidRPr="00E60023">
              <w:rPr>
                <w:lang w:val="en-US"/>
              </w:rPr>
              <w:t xml:space="preserve">III – </w:t>
            </w:r>
            <w:r w:rsidR="008C2A8E" w:rsidRPr="00E60023">
              <w:t>Интеграция способностей</w:t>
            </w:r>
          </w:p>
          <w:p w14:paraId="4ECD8466" w14:textId="77777777" w:rsidR="008C2A8E" w:rsidRPr="00E60023" w:rsidRDefault="008C2A8E" w:rsidP="003F6A2C">
            <w:pPr>
              <w:rPr>
                <w:i/>
                <w:lang w:val="en-US"/>
              </w:rPr>
            </w:pPr>
          </w:p>
        </w:tc>
        <w:tc>
          <w:tcPr>
            <w:tcW w:w="4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D2B0D" w14:textId="77777777" w:rsidR="00433BFB" w:rsidRPr="00E60023" w:rsidRDefault="00433BFB" w:rsidP="003F6A2C">
            <w:r w:rsidRPr="00E60023">
              <w:t>Тема 1.1 Металлы и сплавы</w:t>
            </w:r>
          </w:p>
          <w:p w14:paraId="3A495E13" w14:textId="77777777" w:rsidR="00433BFB" w:rsidRPr="00E60023" w:rsidRDefault="00433BFB" w:rsidP="003F6A2C">
            <w:r w:rsidRPr="00E60023">
              <w:t>Тема 1.2 Композиционные и неметаллические материалы</w:t>
            </w:r>
          </w:p>
          <w:p w14:paraId="2BAADC44" w14:textId="77777777" w:rsidR="00433BFB" w:rsidRPr="00E60023" w:rsidRDefault="00433BFB" w:rsidP="00170A62">
            <w:r w:rsidRPr="00E60023">
              <w:t>Тема 2.1 Способы производства и обработки металлов и сплавов</w:t>
            </w:r>
          </w:p>
          <w:p w14:paraId="54D0DC9E" w14:textId="77777777" w:rsidR="00433BFB" w:rsidRPr="00E60023" w:rsidRDefault="00433BFB" w:rsidP="003F6A2C">
            <w:r w:rsidRPr="00E60023">
              <w:t xml:space="preserve">Тема 2.2 </w:t>
            </w:r>
            <w:r w:rsidR="00640CE1" w:rsidRPr="00E60023">
              <w:t>Изготовление деталей из композиционных и неметаллических материалов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C70EA" w14:textId="77777777" w:rsidR="00640CE1" w:rsidRPr="00E60023" w:rsidRDefault="00640CE1" w:rsidP="003F6A2C">
            <w:pPr>
              <w:jc w:val="center"/>
            </w:pPr>
          </w:p>
          <w:p w14:paraId="5174A0D7" w14:textId="77777777" w:rsidR="00433BFB" w:rsidRPr="00E60023" w:rsidRDefault="00433BFB" w:rsidP="003F6A2C">
            <w:pPr>
              <w:jc w:val="center"/>
            </w:pPr>
            <w:r w:rsidRPr="00E60023">
              <w:t>Зачет  с оценкой по дисциплине</w:t>
            </w:r>
          </w:p>
          <w:p w14:paraId="024B3E3D" w14:textId="77777777" w:rsidR="00433BFB" w:rsidRPr="00E60023" w:rsidRDefault="00433BFB" w:rsidP="003F6A2C">
            <w:pPr>
              <w:jc w:val="center"/>
            </w:pPr>
            <w:r w:rsidRPr="00E60023">
              <w:t>(2 семестр)</w:t>
            </w:r>
          </w:p>
          <w:p w14:paraId="1B9F4D61" w14:textId="77777777" w:rsidR="00433BFB" w:rsidRPr="00E60023" w:rsidRDefault="00433BFB" w:rsidP="003F6A2C">
            <w:pPr>
              <w:jc w:val="center"/>
            </w:pPr>
          </w:p>
          <w:p w14:paraId="496843F4" w14:textId="77777777" w:rsidR="00433BFB" w:rsidRPr="00E60023" w:rsidRDefault="00433BFB" w:rsidP="003F6A2C">
            <w:pPr>
              <w:jc w:val="center"/>
            </w:pPr>
          </w:p>
          <w:p w14:paraId="4003BD95" w14:textId="77777777" w:rsidR="00433BFB" w:rsidRPr="00E60023" w:rsidRDefault="00433BFB" w:rsidP="003F6A2C">
            <w:pPr>
              <w:jc w:val="center"/>
            </w:pPr>
          </w:p>
          <w:p w14:paraId="6A8CE414" w14:textId="77777777" w:rsidR="00433BFB" w:rsidRPr="00E60023" w:rsidRDefault="00433BFB" w:rsidP="003F6A2C">
            <w:pPr>
              <w:jc w:val="center"/>
            </w:pPr>
          </w:p>
          <w:p w14:paraId="3A16C322" w14:textId="77777777" w:rsidR="00433BFB" w:rsidRPr="00E60023" w:rsidRDefault="00433BFB" w:rsidP="003F6A2C">
            <w:pPr>
              <w:jc w:val="center"/>
            </w:pPr>
          </w:p>
          <w:p w14:paraId="1648D076" w14:textId="77777777" w:rsidR="00433BFB" w:rsidRPr="00E60023" w:rsidRDefault="00433BFB" w:rsidP="003F6A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C0D0BD" w14:textId="77777777" w:rsidR="004800E7" w:rsidRDefault="004800E7" w:rsidP="001151CB">
      <w:pPr>
        <w:ind w:firstLine="425"/>
        <w:jc w:val="both"/>
        <w:rPr>
          <w:szCs w:val="20"/>
        </w:rPr>
      </w:pPr>
    </w:p>
    <w:p w14:paraId="0214D53B" w14:textId="77777777" w:rsidR="001151CB" w:rsidRDefault="001151CB" w:rsidP="00991AD3">
      <w:pPr>
        <w:numPr>
          <w:ilvl w:val="1"/>
          <w:numId w:val="21"/>
        </w:numPr>
        <w:tabs>
          <w:tab w:val="left" w:pos="993"/>
        </w:tabs>
        <w:ind w:left="0" w:firstLine="426"/>
        <w:contextualSpacing/>
        <w:jc w:val="both"/>
        <w:rPr>
          <w:b/>
          <w:i/>
          <w:sz w:val="28"/>
          <w:szCs w:val="20"/>
        </w:rPr>
      </w:pPr>
      <w:r w:rsidRPr="002066A0">
        <w:rPr>
          <w:b/>
          <w:i/>
          <w:sz w:val="28"/>
          <w:szCs w:val="20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14:paraId="7444F87F" w14:textId="77777777" w:rsidR="00470E93" w:rsidRDefault="00470E93" w:rsidP="00470E93">
      <w:pPr>
        <w:ind w:firstLine="425"/>
        <w:jc w:val="both"/>
        <w:rPr>
          <w:szCs w:val="20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11"/>
        <w:gridCol w:w="1468"/>
        <w:gridCol w:w="2237"/>
        <w:gridCol w:w="1982"/>
      </w:tblGrid>
      <w:tr w:rsidR="00470E93" w14:paraId="397CD2AD" w14:textId="77777777" w:rsidTr="0041079F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E0598" w14:textId="77777777" w:rsidR="00470E93" w:rsidRPr="002F1D9D" w:rsidRDefault="00470E93" w:rsidP="002F6118">
            <w:pPr>
              <w:jc w:val="center"/>
            </w:pPr>
            <w:r w:rsidRPr="002F1D9D">
              <w:t xml:space="preserve">Шифр </w:t>
            </w:r>
            <w:r w:rsidRPr="002F1D9D">
              <w:br/>
              <w:t>компе</w:t>
            </w:r>
            <w:r w:rsidRPr="002F1D9D">
              <w:rPr>
                <w:lang w:val="en-US"/>
              </w:rPr>
              <w:t>-</w:t>
            </w:r>
            <w:r w:rsidRPr="002F1D9D">
              <w:t>тенции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96086" w14:textId="77777777" w:rsidR="00470E93" w:rsidRPr="002F1D9D" w:rsidRDefault="00470E93" w:rsidP="002F6118">
            <w:pPr>
              <w:jc w:val="center"/>
            </w:pPr>
            <w:r w:rsidRPr="002F1D9D">
              <w:t>Этапы форми-рования компетенции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68D961" w14:textId="77777777" w:rsidR="00470E93" w:rsidRPr="002F1D9D" w:rsidRDefault="00470E93" w:rsidP="002F6118">
            <w:pPr>
              <w:jc w:val="center"/>
            </w:pPr>
            <w:r w:rsidRPr="002F1D9D">
              <w:t>Наименование оценочного средства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68633D" w14:textId="77777777" w:rsidR="00470E93" w:rsidRPr="002F1D9D" w:rsidRDefault="00470E93" w:rsidP="002F6118">
            <w:pPr>
              <w:jc w:val="center"/>
            </w:pPr>
            <w:r w:rsidRPr="002F1D9D">
              <w:t xml:space="preserve">Показатели </w:t>
            </w:r>
            <w:r w:rsidRPr="002F1D9D">
              <w:br/>
              <w:t>оценивания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3DE86" w14:textId="77777777" w:rsidR="00470E93" w:rsidRPr="002F1D9D" w:rsidRDefault="00470E93" w:rsidP="002F6118">
            <w:pPr>
              <w:jc w:val="center"/>
            </w:pPr>
            <w:r w:rsidRPr="002F1D9D">
              <w:t>Критерии оценивания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C7979" w14:textId="77777777" w:rsidR="00470E93" w:rsidRPr="002F1D9D" w:rsidRDefault="00470E93" w:rsidP="002F6118">
            <w:pPr>
              <w:jc w:val="center"/>
            </w:pPr>
            <w:r w:rsidRPr="002F1D9D">
              <w:t>Шкала оценивания</w:t>
            </w:r>
          </w:p>
        </w:tc>
      </w:tr>
      <w:tr w:rsidR="00470E93" w14:paraId="05C332AD" w14:textId="77777777" w:rsidTr="0041079F">
        <w:trPr>
          <w:trHeight w:val="3963"/>
        </w:trPr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7C6" w14:textId="77777777" w:rsidR="00470E93" w:rsidRPr="00F144E4" w:rsidRDefault="00C07D64" w:rsidP="0041079F">
            <w:pPr>
              <w:rPr>
                <w:b/>
                <w:i/>
              </w:rPr>
            </w:pPr>
            <w:r w:rsidRPr="00F144E4">
              <w:rPr>
                <w:b/>
                <w:i/>
              </w:rPr>
              <w:t>ОПК</w:t>
            </w:r>
            <w:r w:rsidR="0041079F" w:rsidRPr="00F144E4">
              <w:rPr>
                <w:b/>
                <w:i/>
              </w:rPr>
              <w:t>-</w:t>
            </w:r>
            <w:r w:rsidRPr="00F144E4">
              <w:rPr>
                <w:b/>
                <w:i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C77" w14:textId="77777777" w:rsidR="00470E93" w:rsidRPr="009F0E64" w:rsidRDefault="00470E93" w:rsidP="002F6118"/>
          <w:p w14:paraId="6DC32A48" w14:textId="77777777" w:rsidR="00470E93" w:rsidRPr="009F0E64" w:rsidRDefault="00470E93" w:rsidP="002F6118"/>
          <w:p w14:paraId="733A102D" w14:textId="77777777" w:rsidR="00470E93" w:rsidRPr="009F0E64" w:rsidRDefault="00470E93" w:rsidP="002F6118"/>
          <w:p w14:paraId="158B90A7" w14:textId="77777777" w:rsidR="00470E93" w:rsidRPr="009F0E64" w:rsidRDefault="00470E93" w:rsidP="002F6118">
            <w:r w:rsidRPr="009F0E64">
              <w:t>I – формирование знаний</w:t>
            </w:r>
          </w:p>
          <w:p w14:paraId="2639055A" w14:textId="77777777" w:rsidR="007A3160" w:rsidRPr="009F0E64" w:rsidRDefault="00470E93" w:rsidP="007A3160">
            <w:r w:rsidRPr="009F0E64">
              <w:rPr>
                <w:lang w:val="en-US"/>
              </w:rPr>
              <w:t>II</w:t>
            </w:r>
            <w:r w:rsidRPr="009F0E64">
              <w:t xml:space="preserve"> – формирование способностей</w:t>
            </w:r>
          </w:p>
          <w:p w14:paraId="748F0763" w14:textId="77777777" w:rsidR="00AD6A21" w:rsidRPr="009F0E64" w:rsidRDefault="00AD6A21" w:rsidP="007A3160">
            <w:r w:rsidRPr="009F0E64">
              <w:rPr>
                <w:lang w:val="en-US"/>
              </w:rPr>
              <w:t>III</w:t>
            </w:r>
            <w:r w:rsidRPr="009F0E64">
              <w:t xml:space="preserve"> – Интеграция способностей</w:t>
            </w:r>
          </w:p>
          <w:p w14:paraId="2E1B5BEC" w14:textId="77777777" w:rsidR="00470E93" w:rsidRPr="009F0E64" w:rsidRDefault="00470E93" w:rsidP="00AD6A21">
            <w:pPr>
              <w:spacing w:before="100" w:beforeAutospacing="1" w:after="100" w:afterAutospacing="1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96B" w14:textId="77777777" w:rsidR="00470E93" w:rsidRPr="002F1D9D" w:rsidRDefault="00470E93" w:rsidP="002F6118">
            <w:pPr>
              <w:jc w:val="center"/>
            </w:pPr>
            <w:r>
              <w:t>Зачет с оценкой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8228" w14:textId="77777777" w:rsidR="00470E93" w:rsidRPr="002F1D9D" w:rsidRDefault="00470E93" w:rsidP="002F6118">
            <w:pPr>
              <w:jc w:val="center"/>
              <w:rPr>
                <w:i/>
              </w:rPr>
            </w:pPr>
            <w:r w:rsidRPr="002F1D9D">
              <w:rPr>
                <w:i/>
              </w:rPr>
              <w:t>Итоговая оценка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523" w14:textId="77777777" w:rsidR="00470E93" w:rsidRPr="002F1D9D" w:rsidRDefault="00470E93" w:rsidP="002F6118">
            <w:pPr>
              <w:jc w:val="center"/>
              <w:rPr>
                <w:i/>
              </w:rPr>
            </w:pPr>
            <w:r w:rsidRPr="002F1D9D">
              <w:rPr>
                <w:i/>
              </w:rPr>
              <w:t>Итоговый балл 3 (удовлетворительно), 4(хорошо) или 5 (отлично) соответствует критерию оценивания этапа формирования компетенции «освоен».</w:t>
            </w:r>
          </w:p>
          <w:p w14:paraId="3EF85C40" w14:textId="77777777" w:rsidR="00470E93" w:rsidRPr="002F1D9D" w:rsidRDefault="00470E93" w:rsidP="002F6118">
            <w:pPr>
              <w:jc w:val="center"/>
            </w:pPr>
            <w:r w:rsidRPr="002F1D9D">
              <w:rPr>
                <w:i/>
              </w:rPr>
              <w:t>Итоговый балл 2 (неудовлетворительно) соответствует критерию оценивания этапа формирования компетенции «не освоен»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E99A" w14:textId="77777777" w:rsidR="00470E93" w:rsidRPr="002F1D9D" w:rsidRDefault="00470E93" w:rsidP="002F6118">
            <w:pPr>
              <w:jc w:val="center"/>
              <w:rPr>
                <w:i/>
              </w:rPr>
            </w:pPr>
            <w:r w:rsidRPr="002F1D9D">
              <w:rPr>
                <w:i/>
              </w:rPr>
              <w:t>Шкала порядка с рангами: 2 (неудовлетворительно), 3 (удовлетворительно), 4(хорошо), 5 (отлично).</w:t>
            </w:r>
          </w:p>
          <w:p w14:paraId="39C9976E" w14:textId="77777777" w:rsidR="00470E93" w:rsidRPr="002F1D9D" w:rsidRDefault="00470E93" w:rsidP="002F6118">
            <w:pPr>
              <w:jc w:val="center"/>
            </w:pPr>
          </w:p>
        </w:tc>
      </w:tr>
    </w:tbl>
    <w:p w14:paraId="2C7BD6EA" w14:textId="77777777" w:rsidR="00470E93" w:rsidRDefault="00470E93" w:rsidP="00470E93">
      <w:pPr>
        <w:ind w:firstLine="425"/>
        <w:jc w:val="both"/>
        <w:rPr>
          <w:szCs w:val="20"/>
        </w:rPr>
      </w:pPr>
    </w:p>
    <w:p w14:paraId="25F08E19" w14:textId="77777777" w:rsidR="00D506C8" w:rsidRPr="000D248B" w:rsidRDefault="00470E93" w:rsidP="00470E93">
      <w:pPr>
        <w:tabs>
          <w:tab w:val="left" w:pos="993"/>
        </w:tabs>
        <w:ind w:left="225"/>
        <w:contextualSpacing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ab/>
      </w:r>
    </w:p>
    <w:p w14:paraId="18882CAD" w14:textId="77777777" w:rsidR="00470E93" w:rsidRPr="00182B33" w:rsidRDefault="00D506C8" w:rsidP="00470E93">
      <w:pPr>
        <w:tabs>
          <w:tab w:val="left" w:pos="993"/>
        </w:tabs>
        <w:ind w:left="225"/>
        <w:contextualSpacing/>
        <w:jc w:val="both"/>
        <w:rPr>
          <w:b/>
          <w:i/>
          <w:sz w:val="28"/>
          <w:szCs w:val="20"/>
        </w:rPr>
      </w:pPr>
      <w:r w:rsidRPr="000D248B">
        <w:rPr>
          <w:b/>
          <w:i/>
          <w:sz w:val="28"/>
          <w:szCs w:val="20"/>
        </w:rPr>
        <w:tab/>
      </w:r>
      <w:r w:rsidR="00470E93" w:rsidRPr="00182B33">
        <w:rPr>
          <w:b/>
          <w:i/>
          <w:sz w:val="28"/>
          <w:szCs w:val="20"/>
        </w:rPr>
        <w:t>5.3 Типовые контрольные задания или иные материалы, необходимые для оценки знаний, умений и (или) навыков, характеризующих этапы формирования компетенций в процессе освоения образовательной программы</w:t>
      </w:r>
    </w:p>
    <w:p w14:paraId="3B26A949" w14:textId="77777777" w:rsidR="00470E93" w:rsidRPr="00EC3CCA" w:rsidRDefault="00470E93" w:rsidP="00470E93">
      <w:pPr>
        <w:tabs>
          <w:tab w:val="left" w:pos="993"/>
        </w:tabs>
        <w:ind w:left="426"/>
        <w:contextualSpacing/>
        <w:jc w:val="both"/>
        <w:rPr>
          <w:i/>
          <w:sz w:val="28"/>
          <w:szCs w:val="20"/>
        </w:rPr>
      </w:pPr>
    </w:p>
    <w:p w14:paraId="55393773" w14:textId="77777777" w:rsidR="00470E93" w:rsidRPr="00607BE9" w:rsidRDefault="00470E93" w:rsidP="00470E93">
      <w:pPr>
        <w:pStyle w:val="a8"/>
        <w:numPr>
          <w:ilvl w:val="2"/>
          <w:numId w:val="29"/>
        </w:numPr>
        <w:tabs>
          <w:tab w:val="left" w:pos="1134"/>
        </w:tabs>
        <w:jc w:val="both"/>
        <w:rPr>
          <w:b/>
          <w:i/>
          <w:sz w:val="28"/>
        </w:rPr>
      </w:pPr>
      <w:r w:rsidRPr="00607BE9">
        <w:rPr>
          <w:b/>
          <w:i/>
          <w:sz w:val="28"/>
        </w:rPr>
        <w:t>ЭТАП I - Формирование знаний</w:t>
      </w:r>
    </w:p>
    <w:p w14:paraId="0F112021" w14:textId="77777777" w:rsidR="00470E93" w:rsidRPr="007E0F27" w:rsidRDefault="00470E93" w:rsidP="00470E93">
      <w:pPr>
        <w:pStyle w:val="a8"/>
        <w:tabs>
          <w:tab w:val="left" w:pos="1134"/>
        </w:tabs>
        <w:ind w:left="1170"/>
        <w:jc w:val="both"/>
        <w:rPr>
          <w:i/>
          <w:sz w:val="28"/>
        </w:rPr>
      </w:pPr>
    </w:p>
    <w:p w14:paraId="1F0A544D" w14:textId="77777777" w:rsidR="00470E93" w:rsidRPr="007E0F27" w:rsidRDefault="006B7868" w:rsidP="006B7868">
      <w:pPr>
        <w:tabs>
          <w:tab w:val="left" w:pos="993"/>
        </w:tabs>
        <w:contextualSpacing/>
        <w:jc w:val="both"/>
        <w:rPr>
          <w:sz w:val="28"/>
          <w:szCs w:val="20"/>
        </w:rPr>
      </w:pPr>
      <w:r w:rsidRPr="000D248B">
        <w:rPr>
          <w:sz w:val="28"/>
        </w:rPr>
        <w:tab/>
      </w:r>
      <w:r w:rsidR="00470E93" w:rsidRPr="007E0F27">
        <w:rPr>
          <w:sz w:val="28"/>
        </w:rPr>
        <w:t>Типовые вопросы для оценки знаний</w:t>
      </w:r>
      <w:r w:rsidR="00E76850">
        <w:rPr>
          <w:sz w:val="28"/>
        </w:rPr>
        <w:t>,</w:t>
      </w:r>
      <w:r w:rsidR="00411E16">
        <w:rPr>
          <w:sz w:val="28"/>
        </w:rPr>
        <w:t xml:space="preserve"> </w:t>
      </w:r>
      <w:r w:rsidR="00470E93" w:rsidRPr="007E0F27">
        <w:rPr>
          <w:sz w:val="28"/>
          <w:szCs w:val="20"/>
        </w:rPr>
        <w:t>характеризующи</w:t>
      </w:r>
      <w:r w:rsidR="00AB5D04">
        <w:rPr>
          <w:sz w:val="28"/>
          <w:szCs w:val="20"/>
        </w:rPr>
        <w:t>х этапы формирования компетенции</w:t>
      </w:r>
      <w:r w:rsidR="00470E93" w:rsidRPr="007E0F27">
        <w:rPr>
          <w:sz w:val="28"/>
          <w:szCs w:val="20"/>
        </w:rPr>
        <w:t xml:space="preserve"> </w:t>
      </w:r>
      <w:r w:rsidR="00850157" w:rsidRPr="00D0166F">
        <w:rPr>
          <w:i/>
          <w:sz w:val="28"/>
          <w:szCs w:val="20"/>
        </w:rPr>
        <w:t>О</w:t>
      </w:r>
      <w:r w:rsidR="00470E93" w:rsidRPr="00D0166F">
        <w:rPr>
          <w:i/>
          <w:sz w:val="28"/>
          <w:szCs w:val="20"/>
        </w:rPr>
        <w:t>ПК-</w:t>
      </w:r>
      <w:r w:rsidR="00850157" w:rsidRPr="00D0166F">
        <w:rPr>
          <w:i/>
          <w:sz w:val="28"/>
          <w:szCs w:val="20"/>
        </w:rPr>
        <w:t>3</w:t>
      </w:r>
      <w:r w:rsidR="00470E93" w:rsidRPr="007E0F27">
        <w:rPr>
          <w:sz w:val="28"/>
          <w:szCs w:val="20"/>
        </w:rPr>
        <w:t xml:space="preserve"> в процессе освоения образовательной программы:</w:t>
      </w:r>
    </w:p>
    <w:p w14:paraId="6A50DE4B" w14:textId="77777777" w:rsidR="00470E93" w:rsidRPr="008A26CB" w:rsidRDefault="00470E93" w:rsidP="00470E93">
      <w:pPr>
        <w:tabs>
          <w:tab w:val="left" w:pos="993"/>
        </w:tabs>
        <w:ind w:left="225"/>
        <w:contextualSpacing/>
        <w:jc w:val="both"/>
        <w:rPr>
          <w:b/>
          <w:sz w:val="28"/>
          <w:szCs w:val="20"/>
        </w:rPr>
      </w:pPr>
    </w:p>
    <w:p w14:paraId="3B6CD8A9" w14:textId="77777777" w:rsidR="00470E93" w:rsidRDefault="00470E93" w:rsidP="00470E93">
      <w:pPr>
        <w:rPr>
          <w:sz w:val="28"/>
          <w:szCs w:val="28"/>
        </w:rPr>
      </w:pPr>
      <w:r>
        <w:rPr>
          <w:sz w:val="28"/>
          <w:szCs w:val="20"/>
        </w:rPr>
        <w:tab/>
        <w:t>1</w:t>
      </w:r>
      <w:r w:rsidRPr="002B7F09">
        <w:rPr>
          <w:sz w:val="28"/>
          <w:szCs w:val="28"/>
        </w:rPr>
        <w:t xml:space="preserve"> Назовите основные типы кристаллических решеток металлов. </w:t>
      </w:r>
    </w:p>
    <w:p w14:paraId="59C09712" w14:textId="77777777" w:rsidR="00470E93" w:rsidRDefault="00470E93" w:rsidP="00470E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 </w:t>
      </w:r>
      <w:r w:rsidRPr="004E6AD3">
        <w:rPr>
          <w:sz w:val="28"/>
          <w:szCs w:val="28"/>
        </w:rPr>
        <w:t>Влияние кристаллического строения на свойства металлов.</w:t>
      </w:r>
    </w:p>
    <w:p w14:paraId="4C7078E9" w14:textId="77777777" w:rsidR="00470E93" w:rsidRDefault="00470E93" w:rsidP="00470E93">
      <w:pPr>
        <w:pStyle w:val="a8"/>
        <w:ind w:left="37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  Виды обработки металлов давлением.</w:t>
      </w:r>
    </w:p>
    <w:p w14:paraId="11DB67A7" w14:textId="77777777" w:rsidR="00470E93" w:rsidRDefault="00470E93" w:rsidP="00470E93">
      <w:pPr>
        <w:pStyle w:val="a8"/>
        <w:ind w:left="374"/>
        <w:rPr>
          <w:sz w:val="28"/>
          <w:szCs w:val="28"/>
        </w:rPr>
      </w:pPr>
      <w:r>
        <w:rPr>
          <w:sz w:val="28"/>
          <w:szCs w:val="28"/>
        </w:rPr>
        <w:tab/>
        <w:t>4 Литейные свойства сплавов. Особенности конструирования заготовок с учетом литейных свойств сплавов</w:t>
      </w:r>
    </w:p>
    <w:p w14:paraId="29241F73" w14:textId="77777777" w:rsidR="00470E93" w:rsidRDefault="00470E93" w:rsidP="00470E93">
      <w:pPr>
        <w:ind w:firstLine="708"/>
        <w:rPr>
          <w:sz w:val="28"/>
          <w:szCs w:val="28"/>
        </w:rPr>
      </w:pPr>
      <w:r>
        <w:rPr>
          <w:sz w:val="28"/>
          <w:szCs w:val="28"/>
        </w:rPr>
        <w:t>5  Назовите основные в</w:t>
      </w:r>
      <w:r w:rsidRPr="00D46E94">
        <w:rPr>
          <w:sz w:val="28"/>
          <w:szCs w:val="28"/>
        </w:rPr>
        <w:t>иды сварки.</w:t>
      </w:r>
    </w:p>
    <w:p w14:paraId="69D757F1" w14:textId="77777777" w:rsidR="00470E93" w:rsidRDefault="00470E93" w:rsidP="00470E93">
      <w:pPr>
        <w:ind w:firstLine="708"/>
        <w:rPr>
          <w:sz w:val="28"/>
          <w:szCs w:val="28"/>
        </w:rPr>
      </w:pPr>
    </w:p>
    <w:p w14:paraId="0555983D" w14:textId="77777777" w:rsidR="00470E93" w:rsidRPr="00A47BDC" w:rsidRDefault="00470E93" w:rsidP="00470E93">
      <w:pPr>
        <w:tabs>
          <w:tab w:val="left" w:pos="993"/>
        </w:tabs>
        <w:ind w:left="225"/>
        <w:contextualSpacing/>
        <w:jc w:val="both"/>
        <w:rPr>
          <w:b/>
          <w:i/>
          <w:sz w:val="28"/>
        </w:rPr>
      </w:pPr>
      <w:r>
        <w:rPr>
          <w:b/>
          <w:sz w:val="28"/>
        </w:rPr>
        <w:tab/>
      </w:r>
      <w:r w:rsidRPr="00A47BDC">
        <w:rPr>
          <w:b/>
          <w:i/>
          <w:sz w:val="28"/>
        </w:rPr>
        <w:t xml:space="preserve">5.3.2 ЭТАП </w:t>
      </w:r>
      <w:r w:rsidRPr="00A47BDC">
        <w:rPr>
          <w:b/>
          <w:i/>
          <w:sz w:val="28"/>
          <w:lang w:val="en-US"/>
        </w:rPr>
        <w:t>II</w:t>
      </w:r>
      <w:r w:rsidRPr="00A47BDC">
        <w:rPr>
          <w:b/>
          <w:i/>
          <w:sz w:val="28"/>
        </w:rPr>
        <w:t xml:space="preserve">  - Формирование способностей</w:t>
      </w:r>
    </w:p>
    <w:p w14:paraId="3FBE0DEA" w14:textId="77777777" w:rsidR="00470E93" w:rsidRPr="00EF31E2" w:rsidRDefault="00470E93" w:rsidP="00470E93">
      <w:pPr>
        <w:pStyle w:val="a8"/>
        <w:tabs>
          <w:tab w:val="left" w:pos="1134"/>
        </w:tabs>
        <w:ind w:left="1170"/>
        <w:jc w:val="both"/>
        <w:rPr>
          <w:i/>
          <w:sz w:val="28"/>
        </w:rPr>
      </w:pPr>
    </w:p>
    <w:p w14:paraId="792894DC" w14:textId="77777777" w:rsidR="00470E93" w:rsidRPr="00EF31E2" w:rsidRDefault="00470E93" w:rsidP="00470E93">
      <w:pPr>
        <w:tabs>
          <w:tab w:val="left" w:pos="993"/>
        </w:tabs>
        <w:ind w:left="225"/>
        <w:contextualSpacing/>
        <w:jc w:val="both"/>
        <w:rPr>
          <w:sz w:val="28"/>
          <w:szCs w:val="20"/>
        </w:rPr>
      </w:pPr>
      <w:r w:rsidRPr="00EF31E2">
        <w:rPr>
          <w:i/>
          <w:sz w:val="28"/>
        </w:rPr>
        <w:t xml:space="preserve"> </w:t>
      </w:r>
      <w:r w:rsidRPr="00EF31E2">
        <w:rPr>
          <w:i/>
          <w:sz w:val="28"/>
        </w:rPr>
        <w:tab/>
      </w:r>
      <w:r w:rsidRPr="00EF31E2">
        <w:rPr>
          <w:sz w:val="28"/>
        </w:rPr>
        <w:t>Ти</w:t>
      </w:r>
      <w:r w:rsidR="000D248B">
        <w:rPr>
          <w:sz w:val="28"/>
        </w:rPr>
        <w:t>повые вопросы для оценки умений,</w:t>
      </w:r>
      <w:r w:rsidRPr="00EF31E2">
        <w:rPr>
          <w:sz w:val="28"/>
          <w:szCs w:val="20"/>
        </w:rPr>
        <w:t xml:space="preserve"> характеризующих этап</w:t>
      </w:r>
      <w:r w:rsidR="00AB5D04">
        <w:rPr>
          <w:sz w:val="28"/>
          <w:szCs w:val="20"/>
        </w:rPr>
        <w:t>ы формиров</w:t>
      </w:r>
      <w:r w:rsidR="00531152">
        <w:rPr>
          <w:sz w:val="28"/>
          <w:szCs w:val="20"/>
        </w:rPr>
        <w:t xml:space="preserve">ания компетенции </w:t>
      </w:r>
      <w:r w:rsidR="00AB5D04">
        <w:rPr>
          <w:sz w:val="28"/>
          <w:szCs w:val="20"/>
        </w:rPr>
        <w:t xml:space="preserve"> </w:t>
      </w:r>
      <w:r w:rsidR="00850157" w:rsidRPr="00D0166F">
        <w:rPr>
          <w:i/>
          <w:sz w:val="28"/>
          <w:szCs w:val="20"/>
        </w:rPr>
        <w:t>ОПК-3</w:t>
      </w:r>
      <w:r w:rsidRPr="00EF31E2">
        <w:rPr>
          <w:sz w:val="28"/>
          <w:szCs w:val="20"/>
        </w:rPr>
        <w:t xml:space="preserve"> в процессе освоения образовательной программы:</w:t>
      </w:r>
    </w:p>
    <w:p w14:paraId="24E3A75F" w14:textId="77777777" w:rsidR="00470E93" w:rsidRDefault="00470E93" w:rsidP="00470E93">
      <w:pPr>
        <w:tabs>
          <w:tab w:val="left" w:pos="993"/>
        </w:tabs>
        <w:ind w:left="225"/>
        <w:contextualSpacing/>
        <w:jc w:val="both"/>
        <w:rPr>
          <w:b/>
          <w:sz w:val="28"/>
          <w:szCs w:val="20"/>
        </w:rPr>
      </w:pPr>
    </w:p>
    <w:p w14:paraId="4C98AD45" w14:textId="77777777" w:rsidR="00470E93" w:rsidRPr="00A451F2" w:rsidRDefault="00470E93" w:rsidP="00470E93">
      <w:pPr>
        <w:tabs>
          <w:tab w:val="left" w:pos="993"/>
        </w:tabs>
        <w:contextualSpacing/>
        <w:jc w:val="both"/>
        <w:rPr>
          <w:sz w:val="28"/>
          <w:szCs w:val="20"/>
        </w:rPr>
      </w:pPr>
      <w:r>
        <w:rPr>
          <w:b/>
          <w:sz w:val="28"/>
          <w:szCs w:val="20"/>
        </w:rPr>
        <w:tab/>
      </w:r>
      <w:r>
        <w:rPr>
          <w:sz w:val="28"/>
          <w:szCs w:val="20"/>
        </w:rPr>
        <w:t xml:space="preserve">1 </w:t>
      </w:r>
      <w:r w:rsidRPr="00A451F2">
        <w:rPr>
          <w:sz w:val="28"/>
          <w:szCs w:val="28"/>
        </w:rPr>
        <w:t>Выберете метод измерения твердости серого чугуна ВЧ 40</w:t>
      </w:r>
      <w:r>
        <w:rPr>
          <w:sz w:val="28"/>
          <w:szCs w:val="28"/>
        </w:rPr>
        <w:t>.</w:t>
      </w:r>
    </w:p>
    <w:p w14:paraId="183C0E07" w14:textId="77777777" w:rsidR="00470E93" w:rsidRDefault="00470E93" w:rsidP="00470E93">
      <w:pPr>
        <w:tabs>
          <w:tab w:val="left" w:pos="993"/>
        </w:tabs>
        <w:ind w:left="225"/>
        <w:contextualSpacing/>
        <w:jc w:val="both"/>
        <w:rPr>
          <w:sz w:val="28"/>
          <w:szCs w:val="28"/>
        </w:rPr>
      </w:pPr>
      <w:r>
        <w:tab/>
      </w:r>
      <w:r w:rsidRPr="00FA56C1">
        <w:rPr>
          <w:sz w:val="28"/>
          <w:szCs w:val="28"/>
        </w:rPr>
        <w:t xml:space="preserve">2 Расшифруйте марку стали </w:t>
      </w:r>
      <w:r>
        <w:rPr>
          <w:sz w:val="28"/>
          <w:szCs w:val="28"/>
        </w:rPr>
        <w:t>30ХН3А (название, химический состав, назначение, рекомендуемые режимы термообработки).</w:t>
      </w:r>
    </w:p>
    <w:p w14:paraId="52F2F3D7" w14:textId="77777777" w:rsidR="00470E93" w:rsidRDefault="00470E93" w:rsidP="00470E93">
      <w:pPr>
        <w:pStyle w:val="a8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 w:rsidRPr="002F797F">
        <w:rPr>
          <w:sz w:val="28"/>
          <w:szCs w:val="28"/>
        </w:rPr>
        <w:t>Назовите инструменты</w:t>
      </w:r>
      <w:r>
        <w:rPr>
          <w:sz w:val="28"/>
          <w:szCs w:val="28"/>
        </w:rPr>
        <w:t>,</w:t>
      </w:r>
      <w:r w:rsidRPr="002F7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используются </w:t>
      </w:r>
      <w:r w:rsidRPr="002F797F">
        <w:rPr>
          <w:sz w:val="28"/>
          <w:szCs w:val="28"/>
        </w:rPr>
        <w:t>для обработки отверстий.</w:t>
      </w:r>
    </w:p>
    <w:p w14:paraId="4D815C04" w14:textId="77777777" w:rsidR="00470E93" w:rsidRPr="006B4AD1" w:rsidRDefault="00470E93" w:rsidP="00470E93">
      <w:pPr>
        <w:pStyle w:val="a8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 w:rsidRPr="006B4AD1">
        <w:rPr>
          <w:sz w:val="28"/>
          <w:szCs w:val="28"/>
        </w:rPr>
        <w:t>Порядок определения режимов резания.</w:t>
      </w:r>
    </w:p>
    <w:p w14:paraId="76B3E848" w14:textId="77777777" w:rsidR="00470E93" w:rsidRPr="009026BC" w:rsidRDefault="00470E93" w:rsidP="00470E93">
      <w:pPr>
        <w:pStyle w:val="a8"/>
        <w:numPr>
          <w:ilvl w:val="0"/>
          <w:numId w:val="30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Обработка заготовок на станках токарной группы</w:t>
      </w:r>
    </w:p>
    <w:p w14:paraId="6EE30265" w14:textId="77777777" w:rsidR="009026BC" w:rsidRPr="000D248B" w:rsidRDefault="009026BC" w:rsidP="009026BC">
      <w:pPr>
        <w:tabs>
          <w:tab w:val="left" w:pos="993"/>
        </w:tabs>
        <w:ind w:left="990"/>
        <w:jc w:val="both"/>
        <w:rPr>
          <w:sz w:val="28"/>
          <w:szCs w:val="28"/>
        </w:rPr>
      </w:pPr>
    </w:p>
    <w:p w14:paraId="15DFE0CB" w14:textId="77777777" w:rsidR="009026BC" w:rsidRPr="00AC6D39" w:rsidRDefault="009026BC" w:rsidP="009026BC">
      <w:pPr>
        <w:tabs>
          <w:tab w:val="left" w:pos="993"/>
        </w:tabs>
        <w:ind w:left="225"/>
        <w:contextualSpacing/>
        <w:jc w:val="both"/>
        <w:rPr>
          <w:b/>
          <w:i/>
          <w:sz w:val="28"/>
        </w:rPr>
      </w:pPr>
      <w:r w:rsidRPr="000D248B">
        <w:rPr>
          <w:b/>
          <w:i/>
          <w:sz w:val="28"/>
        </w:rPr>
        <w:tab/>
      </w:r>
      <w:r w:rsidRPr="00AC6D39">
        <w:rPr>
          <w:b/>
          <w:i/>
          <w:sz w:val="28"/>
        </w:rPr>
        <w:t>5.3.</w:t>
      </w:r>
      <w:r w:rsidR="00C32B3E" w:rsidRPr="00AC6D39">
        <w:rPr>
          <w:b/>
          <w:i/>
          <w:sz w:val="28"/>
        </w:rPr>
        <w:t>3</w:t>
      </w:r>
      <w:r w:rsidRPr="00AC6D39">
        <w:rPr>
          <w:b/>
          <w:i/>
          <w:sz w:val="28"/>
        </w:rPr>
        <w:t xml:space="preserve"> ЭТАП </w:t>
      </w:r>
      <w:r w:rsidRPr="00AC6D39">
        <w:rPr>
          <w:b/>
          <w:i/>
          <w:sz w:val="28"/>
          <w:lang w:val="en-US"/>
        </w:rPr>
        <w:t>II</w:t>
      </w:r>
      <w:r w:rsidR="00C32B3E" w:rsidRPr="00AC6D39">
        <w:rPr>
          <w:b/>
          <w:i/>
          <w:sz w:val="28"/>
          <w:lang w:val="en-US"/>
        </w:rPr>
        <w:t>I</w:t>
      </w:r>
      <w:r w:rsidR="00C32B3E" w:rsidRPr="00AC6D39">
        <w:rPr>
          <w:b/>
          <w:i/>
          <w:sz w:val="28"/>
        </w:rPr>
        <w:t xml:space="preserve">  - Интеграция </w:t>
      </w:r>
      <w:r w:rsidRPr="00AC6D39">
        <w:rPr>
          <w:b/>
          <w:i/>
          <w:sz w:val="28"/>
        </w:rPr>
        <w:t xml:space="preserve"> способностей</w:t>
      </w:r>
    </w:p>
    <w:p w14:paraId="48BF8837" w14:textId="77777777" w:rsidR="009026BC" w:rsidRPr="00AC6D39" w:rsidRDefault="009026BC" w:rsidP="009026BC">
      <w:pPr>
        <w:tabs>
          <w:tab w:val="left" w:pos="993"/>
        </w:tabs>
        <w:ind w:left="990"/>
        <w:jc w:val="both"/>
        <w:rPr>
          <w:sz w:val="28"/>
          <w:szCs w:val="28"/>
        </w:rPr>
      </w:pPr>
    </w:p>
    <w:p w14:paraId="76D96FDB" w14:textId="77777777" w:rsidR="00462749" w:rsidRPr="00AC6D39" w:rsidRDefault="00462749" w:rsidP="00462749">
      <w:pPr>
        <w:tabs>
          <w:tab w:val="left" w:pos="993"/>
        </w:tabs>
        <w:jc w:val="both"/>
        <w:rPr>
          <w:sz w:val="28"/>
          <w:szCs w:val="20"/>
        </w:rPr>
      </w:pPr>
      <w:r w:rsidRPr="00AC6D39">
        <w:rPr>
          <w:sz w:val="28"/>
        </w:rPr>
        <w:tab/>
        <w:t>Типовые вопр</w:t>
      </w:r>
      <w:r w:rsidR="000D248B" w:rsidRPr="00AC6D39">
        <w:rPr>
          <w:sz w:val="28"/>
        </w:rPr>
        <w:t xml:space="preserve">осы для оценки </w:t>
      </w:r>
      <w:r w:rsidRPr="00AC6D39">
        <w:rPr>
          <w:sz w:val="28"/>
        </w:rPr>
        <w:t>навыков</w:t>
      </w:r>
      <w:r w:rsidRPr="00AC6D39">
        <w:rPr>
          <w:sz w:val="28"/>
          <w:szCs w:val="20"/>
        </w:rPr>
        <w:t xml:space="preserve">, характеризующих этапы формирования компетенции  </w:t>
      </w:r>
      <w:r w:rsidRPr="00AC6D39">
        <w:rPr>
          <w:i/>
          <w:sz w:val="28"/>
          <w:szCs w:val="20"/>
        </w:rPr>
        <w:t>ОПК-3</w:t>
      </w:r>
      <w:r w:rsidRPr="00AC6D39">
        <w:rPr>
          <w:sz w:val="28"/>
          <w:szCs w:val="20"/>
        </w:rPr>
        <w:t xml:space="preserve"> в процессе освоения образовательной программы:</w:t>
      </w:r>
    </w:p>
    <w:p w14:paraId="0EA52883" w14:textId="77777777" w:rsidR="00462749" w:rsidRPr="00AC6D39" w:rsidRDefault="00462749" w:rsidP="00462749">
      <w:pPr>
        <w:tabs>
          <w:tab w:val="left" w:pos="993"/>
        </w:tabs>
        <w:jc w:val="both"/>
        <w:rPr>
          <w:b/>
          <w:i/>
          <w:sz w:val="28"/>
        </w:rPr>
      </w:pPr>
    </w:p>
    <w:p w14:paraId="710FD81E" w14:textId="77777777" w:rsidR="00462749" w:rsidRPr="00AC6D39" w:rsidRDefault="00462749" w:rsidP="00462749">
      <w:pPr>
        <w:tabs>
          <w:tab w:val="left" w:pos="1134"/>
        </w:tabs>
        <w:jc w:val="both"/>
        <w:rPr>
          <w:sz w:val="28"/>
        </w:rPr>
      </w:pPr>
      <w:r w:rsidRPr="00AC6D39">
        <w:rPr>
          <w:sz w:val="28"/>
        </w:rPr>
        <w:tab/>
        <w:t xml:space="preserve">1 По предлагаемому чертежу детали определите необходимую механическую обработку (укажите металлорежущее оборудование и инструменты). </w:t>
      </w:r>
    </w:p>
    <w:p w14:paraId="07E2EF63" w14:textId="77777777" w:rsidR="00462749" w:rsidRPr="00AC6D39" w:rsidRDefault="00462749" w:rsidP="00462749">
      <w:pPr>
        <w:tabs>
          <w:tab w:val="left" w:pos="1134"/>
        </w:tabs>
        <w:jc w:val="both"/>
        <w:rPr>
          <w:sz w:val="28"/>
        </w:rPr>
      </w:pPr>
      <w:r w:rsidRPr="00AC6D39">
        <w:rPr>
          <w:sz w:val="28"/>
        </w:rPr>
        <w:tab/>
        <w:t xml:space="preserve">2 Назначьте термообработку для вала из </w:t>
      </w:r>
      <w:r w:rsidRPr="00AC6D39">
        <w:rPr>
          <w:sz w:val="28"/>
          <w:lang w:val="en-US"/>
        </w:rPr>
        <w:t>c</w:t>
      </w:r>
      <w:r w:rsidRPr="00AC6D39">
        <w:rPr>
          <w:sz w:val="28"/>
        </w:rPr>
        <w:t xml:space="preserve">тали 45 если его твердость </w:t>
      </w:r>
      <w:r w:rsidRPr="00AC6D39">
        <w:rPr>
          <w:sz w:val="28"/>
          <w:lang w:val="en-US"/>
        </w:rPr>
        <w:t>HRC</w:t>
      </w:r>
      <w:r w:rsidRPr="00AC6D39">
        <w:rPr>
          <w:sz w:val="28"/>
        </w:rPr>
        <w:t xml:space="preserve"> 26-28.</w:t>
      </w:r>
    </w:p>
    <w:p w14:paraId="28065F71" w14:textId="77777777" w:rsidR="00462749" w:rsidRPr="00AC6D39" w:rsidRDefault="00462749" w:rsidP="00462749">
      <w:pPr>
        <w:tabs>
          <w:tab w:val="left" w:pos="1134"/>
        </w:tabs>
        <w:jc w:val="both"/>
        <w:rPr>
          <w:sz w:val="28"/>
        </w:rPr>
      </w:pPr>
      <w:r w:rsidRPr="00AC6D39">
        <w:rPr>
          <w:sz w:val="28"/>
        </w:rPr>
        <w:tab/>
        <w:t>3 Выберите станок токарной группы для обработки крупногабаритной детали. Покажите схему обработки (чертеж детали прилагается)</w:t>
      </w:r>
    </w:p>
    <w:p w14:paraId="1788278D" w14:textId="77777777" w:rsidR="00462749" w:rsidRPr="00AC6D39" w:rsidRDefault="00462749" w:rsidP="00462749">
      <w:pPr>
        <w:tabs>
          <w:tab w:val="left" w:pos="1134"/>
        </w:tabs>
        <w:jc w:val="both"/>
        <w:rPr>
          <w:sz w:val="28"/>
        </w:rPr>
      </w:pPr>
      <w:r w:rsidRPr="00AC6D39">
        <w:rPr>
          <w:sz w:val="28"/>
        </w:rPr>
        <w:tab/>
        <w:t>4 Назовите основные операции свободной ковки. По предлагаемому чертежу детали разработайте чертеж поковки.</w:t>
      </w:r>
    </w:p>
    <w:p w14:paraId="5D621A39" w14:textId="77777777" w:rsidR="00462749" w:rsidRPr="00C6724F" w:rsidRDefault="00462749" w:rsidP="00462749">
      <w:pPr>
        <w:pStyle w:val="a8"/>
        <w:tabs>
          <w:tab w:val="left" w:pos="1134"/>
        </w:tabs>
        <w:ind w:left="1170"/>
        <w:jc w:val="both"/>
        <w:rPr>
          <w:sz w:val="28"/>
        </w:rPr>
      </w:pPr>
      <w:r w:rsidRPr="00AC6D39">
        <w:rPr>
          <w:sz w:val="28"/>
        </w:rPr>
        <w:t xml:space="preserve"> 5 По предлагаемому чертежу детали разработайте технологический чертеж отливки.</w:t>
      </w:r>
    </w:p>
    <w:p w14:paraId="1794D9EC" w14:textId="77777777" w:rsidR="008070D8" w:rsidRDefault="008070D8" w:rsidP="00AB5D04">
      <w:pPr>
        <w:tabs>
          <w:tab w:val="left" w:pos="1134"/>
        </w:tabs>
        <w:jc w:val="both"/>
        <w:rPr>
          <w:sz w:val="28"/>
          <w:szCs w:val="28"/>
        </w:rPr>
      </w:pPr>
    </w:p>
    <w:p w14:paraId="4478E4B6" w14:textId="77777777" w:rsidR="00470E93" w:rsidRPr="00802FC3" w:rsidRDefault="00802FC3" w:rsidP="00802FC3">
      <w:pPr>
        <w:tabs>
          <w:tab w:val="left" w:pos="1134"/>
        </w:tabs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lastRenderedPageBreak/>
        <w:tab/>
      </w:r>
      <w:r w:rsidRPr="00802FC3">
        <w:rPr>
          <w:b/>
          <w:i/>
          <w:sz w:val="28"/>
          <w:szCs w:val="20"/>
        </w:rPr>
        <w:t>5</w:t>
      </w:r>
      <w:r>
        <w:rPr>
          <w:b/>
          <w:i/>
          <w:sz w:val="28"/>
          <w:szCs w:val="20"/>
        </w:rPr>
        <w:t xml:space="preserve">.4 </w:t>
      </w:r>
      <w:r w:rsidR="00470E93" w:rsidRPr="00802FC3">
        <w:rPr>
          <w:b/>
          <w:i/>
          <w:sz w:val="28"/>
          <w:szCs w:val="20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6CEAF9E0" w14:textId="77777777" w:rsidR="00802FC3" w:rsidRPr="00802FC3" w:rsidRDefault="00802FC3" w:rsidP="00802FC3">
      <w:pPr>
        <w:tabs>
          <w:tab w:val="left" w:pos="1134"/>
        </w:tabs>
        <w:ind w:left="568"/>
        <w:jc w:val="both"/>
        <w:rPr>
          <w:b/>
          <w:i/>
          <w:sz w:val="28"/>
          <w:szCs w:val="20"/>
        </w:rPr>
      </w:pPr>
    </w:p>
    <w:p w14:paraId="0D80E576" w14:textId="77777777" w:rsidR="00470E93" w:rsidRPr="002A5B21" w:rsidRDefault="00470E93" w:rsidP="007A6117">
      <w:pPr>
        <w:tabs>
          <w:tab w:val="left" w:pos="709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2A5B21">
        <w:rPr>
          <w:b/>
          <w:i/>
          <w:sz w:val="28"/>
          <w:szCs w:val="28"/>
        </w:rPr>
        <w:t>5.</w:t>
      </w:r>
      <w:r w:rsidR="00467144">
        <w:rPr>
          <w:b/>
          <w:i/>
          <w:sz w:val="28"/>
          <w:szCs w:val="28"/>
        </w:rPr>
        <w:t>4</w:t>
      </w:r>
      <w:r w:rsidRPr="002A5B21">
        <w:rPr>
          <w:b/>
          <w:i/>
          <w:sz w:val="28"/>
          <w:szCs w:val="28"/>
        </w:rPr>
        <w:t xml:space="preserve">.1 Методика оценки зачета </w:t>
      </w:r>
      <w:r w:rsidRPr="002A5B21">
        <w:rPr>
          <w:b/>
          <w:i/>
          <w:sz w:val="28"/>
          <w:szCs w:val="28"/>
          <w:lang w:val="en-US"/>
        </w:rPr>
        <w:t>c</w:t>
      </w:r>
      <w:r w:rsidRPr="002A5B21">
        <w:rPr>
          <w:b/>
          <w:i/>
          <w:sz w:val="28"/>
          <w:szCs w:val="28"/>
        </w:rPr>
        <w:t xml:space="preserve"> оценкой  по дисциплине</w:t>
      </w:r>
    </w:p>
    <w:p w14:paraId="24EFA6AD" w14:textId="77777777" w:rsidR="00470E93" w:rsidRDefault="00470E93" w:rsidP="00470E93">
      <w:pPr>
        <w:pStyle w:val="4"/>
        <w:ind w:firstLine="567"/>
        <w:jc w:val="both"/>
        <w:rPr>
          <w:rFonts w:ascii="Times New Roman" w:hAnsi="Times New Roman"/>
          <w:sz w:val="28"/>
          <w:szCs w:val="28"/>
        </w:rPr>
      </w:pPr>
      <w:r w:rsidRPr="00C142F7">
        <w:rPr>
          <w:rFonts w:ascii="Times New Roman" w:hAnsi="Times New Roman"/>
          <w:bCs/>
          <w:sz w:val="28"/>
          <w:szCs w:val="28"/>
        </w:rPr>
        <w:t>Итоговый контроль по дисциплине осуществляется в</w:t>
      </w:r>
      <w:r w:rsidRPr="00C142F7">
        <w:rPr>
          <w:bCs/>
          <w:sz w:val="28"/>
          <w:szCs w:val="28"/>
        </w:rPr>
        <w:t xml:space="preserve"> </w:t>
      </w:r>
      <w:r w:rsidRPr="00C142F7">
        <w:rPr>
          <w:rFonts w:ascii="Times New Roman" w:hAnsi="Times New Roman"/>
          <w:bCs/>
          <w:sz w:val="28"/>
          <w:szCs w:val="28"/>
        </w:rPr>
        <w:t>виде</w:t>
      </w:r>
      <w:r>
        <w:rPr>
          <w:rFonts w:ascii="Times New Roman" w:hAnsi="Times New Roman"/>
          <w:bCs/>
          <w:sz w:val="28"/>
          <w:szCs w:val="28"/>
        </w:rPr>
        <w:t xml:space="preserve"> зачета с оценкой.</w:t>
      </w:r>
      <w:r w:rsidRPr="00C142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Зачет </w:t>
      </w:r>
      <w:r w:rsidRPr="00C142F7">
        <w:rPr>
          <w:rFonts w:ascii="Times New Roman" w:hAnsi="Times New Roman"/>
          <w:bCs/>
          <w:sz w:val="28"/>
          <w:szCs w:val="28"/>
        </w:rPr>
        <w:t>направлен на оценку знаний, умений и навыков, характеризующих осв</w:t>
      </w:r>
      <w:r w:rsidR="004A3879">
        <w:rPr>
          <w:rFonts w:ascii="Times New Roman" w:hAnsi="Times New Roman"/>
          <w:bCs/>
          <w:sz w:val="28"/>
          <w:szCs w:val="28"/>
        </w:rPr>
        <w:t>оение этапов (части) компетенции</w:t>
      </w:r>
      <w:r w:rsidRPr="00C142F7">
        <w:rPr>
          <w:rFonts w:ascii="Times New Roman" w:hAnsi="Times New Roman"/>
          <w:bCs/>
          <w:sz w:val="28"/>
          <w:szCs w:val="28"/>
        </w:rPr>
        <w:t xml:space="preserve"> </w:t>
      </w:r>
      <w:r w:rsidR="00DD7E38" w:rsidRPr="00F16903">
        <w:rPr>
          <w:rFonts w:ascii="Times New Roman" w:hAnsi="Times New Roman"/>
          <w:bCs/>
          <w:i/>
          <w:sz w:val="28"/>
          <w:szCs w:val="28"/>
        </w:rPr>
        <w:t>О</w:t>
      </w:r>
      <w:r w:rsidRPr="00F16903">
        <w:rPr>
          <w:rFonts w:ascii="Times New Roman" w:hAnsi="Times New Roman"/>
          <w:bCs/>
          <w:i/>
          <w:sz w:val="28"/>
          <w:szCs w:val="28"/>
        </w:rPr>
        <w:t>ПК-</w:t>
      </w:r>
      <w:r w:rsidR="00DD7E38" w:rsidRPr="00F16903">
        <w:rPr>
          <w:rFonts w:ascii="Times New Roman" w:hAnsi="Times New Roman"/>
          <w:bCs/>
          <w:i/>
          <w:sz w:val="28"/>
          <w:szCs w:val="28"/>
        </w:rPr>
        <w:t>3</w:t>
      </w:r>
      <w:r w:rsidRPr="00C142F7">
        <w:rPr>
          <w:rFonts w:ascii="Times New Roman" w:hAnsi="Times New Roman"/>
          <w:bCs/>
          <w:sz w:val="28"/>
          <w:szCs w:val="28"/>
        </w:rPr>
        <w:t xml:space="preserve">.  </w:t>
      </w:r>
      <w:r w:rsidRPr="00C142F7">
        <w:rPr>
          <w:rFonts w:ascii="Times New Roman" w:hAnsi="Times New Roman"/>
          <w:sz w:val="28"/>
          <w:szCs w:val="28"/>
        </w:rPr>
        <w:t>По результатам от</w:t>
      </w:r>
      <w:r>
        <w:rPr>
          <w:rFonts w:ascii="Times New Roman" w:hAnsi="Times New Roman"/>
          <w:sz w:val="28"/>
          <w:szCs w:val="28"/>
        </w:rPr>
        <w:t>вета на вопросы теста</w:t>
      </w:r>
      <w:r w:rsidRPr="00C142F7">
        <w:rPr>
          <w:rFonts w:ascii="Times New Roman" w:hAnsi="Times New Roman"/>
          <w:sz w:val="28"/>
          <w:szCs w:val="28"/>
        </w:rPr>
        <w:t xml:space="preserve"> и при необходимости на дополнительные вопросы студент может получить следующие оценки: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9"/>
        <w:gridCol w:w="3402"/>
      </w:tblGrid>
      <w:tr w:rsidR="00470E93" w14:paraId="1E68B0A3" w14:textId="77777777" w:rsidTr="002F6118">
        <w:tc>
          <w:tcPr>
            <w:tcW w:w="3369" w:type="dxa"/>
          </w:tcPr>
          <w:p w14:paraId="18DA0747" w14:textId="77777777" w:rsidR="00470E93" w:rsidRPr="009B1C3C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3C">
              <w:rPr>
                <w:rFonts w:ascii="Times New Roman" w:hAnsi="Times New Roman"/>
                <w:sz w:val="24"/>
                <w:szCs w:val="24"/>
              </w:rPr>
              <w:t xml:space="preserve">Итоговый балл </w:t>
            </w:r>
          </w:p>
        </w:tc>
        <w:tc>
          <w:tcPr>
            <w:tcW w:w="3402" w:type="dxa"/>
          </w:tcPr>
          <w:p w14:paraId="7F55ECC1" w14:textId="77777777" w:rsidR="00470E93" w:rsidRPr="009B1C3C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C3C">
              <w:rPr>
                <w:rFonts w:ascii="Times New Roman" w:hAnsi="Times New Roman"/>
                <w:sz w:val="24"/>
                <w:szCs w:val="24"/>
              </w:rPr>
              <w:t>Процент правильных ответов</w:t>
            </w:r>
          </w:p>
        </w:tc>
      </w:tr>
      <w:tr w:rsidR="00470E93" w14:paraId="031E677A" w14:textId="77777777" w:rsidTr="002F6118">
        <w:tc>
          <w:tcPr>
            <w:tcW w:w="3369" w:type="dxa"/>
          </w:tcPr>
          <w:p w14:paraId="314D0EE5" w14:textId="77777777" w:rsidR="00470E93" w:rsidRPr="009B1C3C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402" w:type="dxa"/>
          </w:tcPr>
          <w:p w14:paraId="74412B13" w14:textId="77777777" w:rsidR="00470E93" w:rsidRPr="009B1C3C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≥85</m:t>
                </m:r>
              </m:oMath>
            </m:oMathPara>
          </w:p>
        </w:tc>
      </w:tr>
      <w:tr w:rsidR="00470E93" w14:paraId="07F4A003" w14:textId="77777777" w:rsidTr="002F6118">
        <w:tc>
          <w:tcPr>
            <w:tcW w:w="3369" w:type="dxa"/>
          </w:tcPr>
          <w:p w14:paraId="40745244" w14:textId="77777777" w:rsidR="00470E93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402" w:type="dxa"/>
          </w:tcPr>
          <w:p w14:paraId="4984D538" w14:textId="77777777" w:rsidR="00470E93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75÷84</m:t>
                </m:r>
              </m:oMath>
            </m:oMathPara>
          </w:p>
        </w:tc>
      </w:tr>
      <w:tr w:rsidR="00470E93" w14:paraId="265581C0" w14:textId="77777777" w:rsidTr="002F6118">
        <w:tc>
          <w:tcPr>
            <w:tcW w:w="3369" w:type="dxa"/>
          </w:tcPr>
          <w:p w14:paraId="4EAB3E53" w14:textId="77777777" w:rsidR="00470E93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3402" w:type="dxa"/>
          </w:tcPr>
          <w:p w14:paraId="1A82C893" w14:textId="77777777" w:rsidR="00470E93" w:rsidRDefault="00470E93" w:rsidP="002F6118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÷74</m:t>
              </m:r>
            </m:oMath>
          </w:p>
        </w:tc>
      </w:tr>
      <w:tr w:rsidR="00470E93" w14:paraId="255C0589" w14:textId="77777777" w:rsidTr="002F6118">
        <w:tc>
          <w:tcPr>
            <w:tcW w:w="3369" w:type="dxa"/>
          </w:tcPr>
          <w:p w14:paraId="395F6E21" w14:textId="77777777" w:rsidR="00470E93" w:rsidRDefault="00470E93" w:rsidP="002F6118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3402" w:type="dxa"/>
          </w:tcPr>
          <w:p w14:paraId="1D10B77D" w14:textId="77777777" w:rsidR="00470E93" w:rsidRDefault="00470E93" w:rsidP="002F6118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≤50</m:t>
                </m:r>
              </m:oMath>
            </m:oMathPara>
          </w:p>
        </w:tc>
      </w:tr>
    </w:tbl>
    <w:p w14:paraId="564D2B6A" w14:textId="77777777" w:rsidR="00BA73C4" w:rsidRDefault="000145D5" w:rsidP="009B6E8C">
      <w:pPr>
        <w:ind w:firstLine="425"/>
        <w:rPr>
          <w:b/>
          <w:i/>
          <w:sz w:val="28"/>
          <w:szCs w:val="20"/>
        </w:rPr>
      </w:pPr>
      <w:r>
        <w:rPr>
          <w:sz w:val="28"/>
        </w:rPr>
        <w:tab/>
      </w:r>
    </w:p>
    <w:p w14:paraId="698768C2" w14:textId="77777777" w:rsidR="001151CB" w:rsidRPr="005C6386" w:rsidRDefault="005C6386" w:rsidP="005C6386">
      <w:pPr>
        <w:tabs>
          <w:tab w:val="left" w:pos="993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ab/>
        <w:t xml:space="preserve">6 </w:t>
      </w:r>
      <w:r w:rsidR="001151CB" w:rsidRPr="005C6386">
        <w:rPr>
          <w:b/>
          <w:sz w:val="28"/>
          <w:szCs w:val="20"/>
        </w:rPr>
        <w:t>Перечень основной и дополнительной учебной литературы, необходимой для освоения дисциплины (модуля)</w:t>
      </w:r>
    </w:p>
    <w:p w14:paraId="0ACABFDC" w14:textId="77777777" w:rsidR="001E6C29" w:rsidRDefault="001E6C29" w:rsidP="001E6C29">
      <w:pPr>
        <w:tabs>
          <w:tab w:val="left" w:pos="993"/>
        </w:tabs>
        <w:ind w:left="426"/>
        <w:contextualSpacing/>
        <w:jc w:val="both"/>
        <w:rPr>
          <w:b/>
          <w:sz w:val="28"/>
          <w:szCs w:val="20"/>
        </w:rPr>
      </w:pPr>
    </w:p>
    <w:p w14:paraId="1F2F052F" w14:textId="77777777" w:rsidR="002D6D2F" w:rsidRDefault="002D6D2F" w:rsidP="002D6D2F">
      <w:pPr>
        <w:ind w:firstLine="708"/>
        <w:jc w:val="both"/>
        <w:rPr>
          <w:b/>
          <w:i/>
          <w:iCs/>
          <w:sz w:val="28"/>
          <w:szCs w:val="28"/>
        </w:rPr>
      </w:pPr>
      <w:r w:rsidRPr="001E6C29">
        <w:rPr>
          <w:b/>
          <w:i/>
          <w:iCs/>
          <w:sz w:val="28"/>
          <w:szCs w:val="28"/>
        </w:rPr>
        <w:t>а) Основная</w:t>
      </w:r>
      <w:r>
        <w:rPr>
          <w:b/>
          <w:i/>
          <w:iCs/>
          <w:sz w:val="28"/>
          <w:szCs w:val="28"/>
        </w:rPr>
        <w:t xml:space="preserve"> учебная литература</w:t>
      </w:r>
    </w:p>
    <w:p w14:paraId="69E6A0A2" w14:textId="77777777" w:rsidR="002D6D2F" w:rsidRPr="00876E10" w:rsidRDefault="002D6D2F" w:rsidP="002D6D2F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  <w:r>
        <w:rPr>
          <w:sz w:val="28"/>
          <w:szCs w:val="28"/>
        </w:rPr>
        <w:t>1</w:t>
      </w:r>
      <w:r w:rsidRPr="009C60DB">
        <w:rPr>
          <w:sz w:val="28"/>
          <w:szCs w:val="28"/>
        </w:rPr>
        <w:t xml:space="preserve"> </w:t>
      </w:r>
      <w:r w:rsidRPr="00322C5B">
        <w:rPr>
          <w:b/>
          <w:color w:val="111111"/>
          <w:sz w:val="28"/>
          <w:szCs w:val="28"/>
          <w:shd w:val="clear" w:color="auto" w:fill="FFFFFF"/>
        </w:rPr>
        <w:t>Мизгирев, Д.С.</w:t>
      </w:r>
      <w:r w:rsidRPr="00876E10">
        <w:rPr>
          <w:color w:val="111111"/>
          <w:sz w:val="28"/>
          <w:szCs w:val="28"/>
          <w:shd w:val="clear" w:color="auto" w:fill="FFFFFF"/>
        </w:rPr>
        <w:t xml:space="preserve"> Материаловедение и технология конструкционных материалов [Электронный ресурс] : учебное пособие / Д.С. Мизгирев, А.С. Курников. — Электрон. дан. — Нижний Новгород : ВГУВТ, 2012. — 216 с. — Режим доступа: </w:t>
      </w:r>
      <w:hyperlink r:id="rId6" w:history="1">
        <w:r w:rsidRPr="00876E10">
          <w:rPr>
            <w:rStyle w:val="a9"/>
            <w:sz w:val="28"/>
            <w:szCs w:val="28"/>
            <w:shd w:val="clear" w:color="auto" w:fill="FFFFFF"/>
          </w:rPr>
          <w:t>https://e.lanbook.com/book/44877</w:t>
        </w:r>
      </w:hyperlink>
      <w:r w:rsidRPr="00876E10">
        <w:rPr>
          <w:color w:val="111111"/>
          <w:sz w:val="28"/>
          <w:szCs w:val="28"/>
          <w:shd w:val="clear" w:color="auto" w:fill="FFFFFF"/>
        </w:rPr>
        <w:t>. — Загл. с экрана.</w:t>
      </w:r>
      <w:r w:rsidRPr="00876E10">
        <w:rPr>
          <w:b/>
          <w:i/>
          <w:iCs/>
          <w:sz w:val="28"/>
          <w:szCs w:val="28"/>
        </w:rPr>
        <w:tab/>
      </w:r>
      <w:r w:rsidRPr="00876E10">
        <w:rPr>
          <w:sz w:val="28"/>
          <w:szCs w:val="28"/>
        </w:rPr>
        <w:t xml:space="preserve"> </w:t>
      </w:r>
    </w:p>
    <w:p w14:paraId="4FAD4868" w14:textId="77777777" w:rsidR="002D6D2F" w:rsidRPr="00E36D34" w:rsidRDefault="002D6D2F" w:rsidP="002D6D2F">
      <w:pPr>
        <w:jc w:val="both"/>
        <w:rPr>
          <w:b/>
          <w:i/>
          <w:sz w:val="28"/>
          <w:szCs w:val="28"/>
        </w:rPr>
      </w:pPr>
      <w:r>
        <w:rPr>
          <w:iCs/>
          <w:sz w:val="28"/>
          <w:szCs w:val="28"/>
        </w:rPr>
        <w:tab/>
      </w:r>
      <w:r w:rsidRPr="00E36D34">
        <w:rPr>
          <w:sz w:val="28"/>
          <w:szCs w:val="28"/>
        </w:rPr>
        <w:t>2</w:t>
      </w:r>
      <w:r w:rsidRPr="00E36D34">
        <w:rPr>
          <w:b/>
          <w:sz w:val="28"/>
          <w:szCs w:val="28"/>
        </w:rPr>
        <w:t xml:space="preserve"> </w:t>
      </w:r>
      <w:r w:rsidRPr="00E36D34">
        <w:rPr>
          <w:color w:val="000000"/>
          <w:sz w:val="28"/>
          <w:szCs w:val="28"/>
        </w:rPr>
        <w:t> </w:t>
      </w:r>
      <w:r w:rsidRPr="00E36D34">
        <w:rPr>
          <w:b/>
          <w:bCs/>
          <w:color w:val="000000"/>
          <w:sz w:val="28"/>
          <w:szCs w:val="28"/>
        </w:rPr>
        <w:t>Материаловедение и технология конструкционных материалов</w:t>
      </w:r>
      <w:r w:rsidRPr="00E36D3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6D34">
        <w:rPr>
          <w:color w:val="000000"/>
          <w:sz w:val="28"/>
          <w:szCs w:val="28"/>
        </w:rPr>
        <w:t>[Электронный ресурс] : [учебник для студ. по напр. "Кораблестроение, океанотехника и объекты морской инфраструктуры", спец. "Экспл. судовых энергетич. установок"] / Токарев Александр Олегович [и др.] ; А. О. Токарев, С. Н. Иванчик, А. Ф. Кузнецов, И. С. Иванчик ; М-во трансп. РФ, Федерал. агентство мор. и реч. трансп. - Новосибирск : СГУВТ, 2017. - 447 с. : ил. - Библиогр.: с. 437-441 (43 назв.). - Глоссарий с. 389-436. - Сетевой ресурс. Открывается с использованием Adobe reader версии 9.0 и новее. - ISBN 978-5-8119-0763-2</w:t>
      </w:r>
    </w:p>
    <w:p w14:paraId="45BFAAA7" w14:textId="77777777" w:rsidR="002D6D2F" w:rsidRDefault="002D6D2F" w:rsidP="002D6D2F">
      <w:pPr>
        <w:ind w:firstLine="426"/>
        <w:jc w:val="both"/>
        <w:rPr>
          <w:b/>
          <w:i/>
          <w:sz w:val="28"/>
          <w:szCs w:val="28"/>
        </w:rPr>
      </w:pPr>
    </w:p>
    <w:p w14:paraId="65029F95" w14:textId="77777777" w:rsidR="002D6D2F" w:rsidRPr="00876E10" w:rsidRDefault="002D6D2F" w:rsidP="002D6D2F">
      <w:pPr>
        <w:ind w:firstLine="426"/>
        <w:jc w:val="both"/>
        <w:rPr>
          <w:b/>
          <w:i/>
          <w:sz w:val="28"/>
          <w:szCs w:val="28"/>
        </w:rPr>
      </w:pPr>
      <w:r w:rsidRPr="001E6C29">
        <w:rPr>
          <w:b/>
          <w:i/>
          <w:sz w:val="28"/>
          <w:szCs w:val="28"/>
        </w:rPr>
        <w:t>б) Дополнительная</w:t>
      </w:r>
    </w:p>
    <w:p w14:paraId="30B10BF2" w14:textId="77777777" w:rsidR="002D6D2F" w:rsidRPr="00876E10" w:rsidRDefault="002D6D2F" w:rsidP="002D6D2F">
      <w:pPr>
        <w:ind w:firstLine="426"/>
        <w:jc w:val="both"/>
        <w:rPr>
          <w:sz w:val="28"/>
          <w:szCs w:val="28"/>
        </w:rPr>
      </w:pPr>
      <w:r w:rsidRPr="00876E10">
        <w:rPr>
          <w:iCs/>
          <w:sz w:val="28"/>
          <w:szCs w:val="28"/>
        </w:rPr>
        <w:tab/>
      </w:r>
      <w:r w:rsidR="004B268A">
        <w:rPr>
          <w:iCs/>
          <w:sz w:val="28"/>
          <w:szCs w:val="28"/>
        </w:rPr>
        <w:t>3</w:t>
      </w:r>
      <w:r w:rsidRPr="00876E10">
        <w:rPr>
          <w:iCs/>
          <w:sz w:val="28"/>
          <w:szCs w:val="28"/>
        </w:rPr>
        <w:t xml:space="preserve"> </w:t>
      </w:r>
      <w:r w:rsidRPr="00876E10">
        <w:rPr>
          <w:b/>
          <w:bCs/>
          <w:sz w:val="28"/>
          <w:szCs w:val="28"/>
        </w:rPr>
        <w:t xml:space="preserve">Иванчик, С. Н. </w:t>
      </w:r>
      <w:r w:rsidRPr="00876E10">
        <w:rPr>
          <w:color w:val="000000"/>
          <w:sz w:val="28"/>
          <w:szCs w:val="28"/>
        </w:rPr>
        <w:t>Материаловедение [Электронный ресурс] : консп. лекций и словарь основных терминов по курсу "Материаловедение и технология конструкционных материалов" [для студ. спец.: 180405.65 - Экспл. судовых энергет. установок, 180403.65 - Судовождение, 180407.65 - Экспл. судового электрооборуд. и средств автоматики] / Иванчик Сергей Николаевич ; С. Н. Иванчик ; М-во трансп. Рос. Федерации, Фед. агентство мор. и реч. транспорта, ФБОУ ВПО "Новосиб. гос. акад. водного трансп.". - Новосибирск : НГАВТ, 2014. - 113 с. : ил. - Библиогр.: с.112 (8 назв.). - Словарь материаловед. терминов: с.94-111. - Сетевой ресурс. Открывается с использованием Adobe reader версии 9.0 и новее.</w:t>
      </w:r>
      <w:r w:rsidRPr="00876E10">
        <w:rPr>
          <w:iCs/>
          <w:sz w:val="28"/>
          <w:szCs w:val="28"/>
        </w:rPr>
        <w:tab/>
      </w:r>
      <w:r w:rsidRPr="00876E10">
        <w:rPr>
          <w:sz w:val="28"/>
          <w:szCs w:val="28"/>
        </w:rPr>
        <w:t xml:space="preserve"> </w:t>
      </w:r>
    </w:p>
    <w:p w14:paraId="1323FD36" w14:textId="77777777" w:rsidR="002D6D2F" w:rsidRPr="00876E10" w:rsidRDefault="004B268A" w:rsidP="002D6D2F">
      <w:pPr>
        <w:rPr>
          <w:color w:val="111111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lastRenderedPageBreak/>
        <w:tab/>
        <w:t xml:space="preserve">4 </w:t>
      </w:r>
      <w:r w:rsidR="002D6D2F" w:rsidRPr="00B85E91">
        <w:rPr>
          <w:b/>
          <w:color w:val="111111"/>
          <w:sz w:val="28"/>
          <w:szCs w:val="28"/>
          <w:shd w:val="clear" w:color="auto" w:fill="FFFFFF"/>
        </w:rPr>
        <w:t>Тарасов, И.С.</w:t>
      </w:r>
      <w:r w:rsidR="002D6D2F" w:rsidRPr="00876E10">
        <w:rPr>
          <w:color w:val="111111"/>
          <w:sz w:val="28"/>
          <w:szCs w:val="28"/>
          <w:shd w:val="clear" w:color="auto" w:fill="FFFFFF"/>
        </w:rPr>
        <w:t xml:space="preserve"> Эксплуатационные материалы [Электронный ресурс] : учебное пособие / И.С. Тарасов, Е.И. Адамов, С.Н. Сикарев. — Электрон. дан. — Нижний Новгород : ВГУВТ, 2016. — 76 с. — Режим доступа: </w:t>
      </w:r>
      <w:hyperlink r:id="rId7" w:history="1">
        <w:r w:rsidR="002D6D2F" w:rsidRPr="00876E10">
          <w:rPr>
            <w:rStyle w:val="a9"/>
            <w:sz w:val="28"/>
            <w:szCs w:val="28"/>
            <w:shd w:val="clear" w:color="auto" w:fill="FFFFFF"/>
          </w:rPr>
          <w:t>https://e.lanbook.com/book/90987</w:t>
        </w:r>
      </w:hyperlink>
      <w:r w:rsidR="002D6D2F" w:rsidRPr="00876E10">
        <w:rPr>
          <w:color w:val="111111"/>
          <w:sz w:val="28"/>
          <w:szCs w:val="28"/>
          <w:shd w:val="clear" w:color="auto" w:fill="FFFFFF"/>
        </w:rPr>
        <w:t>. — Загл. с экрана.</w:t>
      </w:r>
    </w:p>
    <w:p w14:paraId="66B5C03B" w14:textId="77777777" w:rsidR="002D6D2F" w:rsidRPr="001B3D78" w:rsidRDefault="002D6D2F" w:rsidP="002D6D2F">
      <w:pPr>
        <w:rPr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659C7970" w14:textId="77777777" w:rsidR="002D6D2F" w:rsidRPr="003C5A1E" w:rsidRDefault="002D6D2F" w:rsidP="002D6D2F">
      <w:pPr>
        <w:jc w:val="both"/>
        <w:rPr>
          <w:sz w:val="28"/>
          <w:szCs w:val="28"/>
        </w:rPr>
      </w:pPr>
    </w:p>
    <w:p w14:paraId="3EEBAE01" w14:textId="77777777" w:rsidR="002D6D2F" w:rsidRPr="00497598" w:rsidRDefault="002D6D2F" w:rsidP="002D6D2F">
      <w:pPr>
        <w:tabs>
          <w:tab w:val="left" w:pos="993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ab/>
        <w:t xml:space="preserve">7 </w:t>
      </w:r>
      <w:r w:rsidRPr="00497598">
        <w:rPr>
          <w:b/>
          <w:sz w:val="28"/>
          <w:szCs w:val="20"/>
        </w:rPr>
        <w:t>Методические указания для обучающихся по освоению дисциплины (модуля)</w:t>
      </w:r>
    </w:p>
    <w:p w14:paraId="727F40EA" w14:textId="77777777" w:rsidR="002D6D2F" w:rsidRPr="00A62B72" w:rsidRDefault="002D6D2F" w:rsidP="002D6D2F">
      <w:pPr>
        <w:pStyle w:val="a8"/>
        <w:tabs>
          <w:tab w:val="left" w:pos="993"/>
        </w:tabs>
        <w:ind w:left="2444"/>
        <w:jc w:val="both"/>
        <w:rPr>
          <w:b/>
          <w:sz w:val="28"/>
          <w:szCs w:val="20"/>
        </w:rPr>
      </w:pPr>
    </w:p>
    <w:p w14:paraId="16EA4812" w14:textId="77777777" w:rsidR="002D6D2F" w:rsidRPr="00876E10" w:rsidRDefault="004B268A" w:rsidP="002D6D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</w:t>
      </w:r>
      <w:r w:rsidR="002D6D2F" w:rsidRPr="008A4FDA">
        <w:rPr>
          <w:b/>
          <w:sz w:val="28"/>
          <w:szCs w:val="28"/>
        </w:rPr>
        <w:t xml:space="preserve"> Токарев</w:t>
      </w:r>
      <w:r w:rsidR="002D6D2F" w:rsidRPr="00E36B0E">
        <w:rPr>
          <w:sz w:val="28"/>
          <w:szCs w:val="28"/>
        </w:rPr>
        <w:t xml:space="preserve">, </w:t>
      </w:r>
      <w:r w:rsidR="002D6D2F" w:rsidRPr="00A35DAF">
        <w:rPr>
          <w:b/>
          <w:sz w:val="28"/>
          <w:szCs w:val="28"/>
        </w:rPr>
        <w:t>А.О.</w:t>
      </w:r>
      <w:r w:rsidR="002D6D2F" w:rsidRPr="00E36B0E">
        <w:rPr>
          <w:b/>
          <w:sz w:val="28"/>
          <w:szCs w:val="28"/>
        </w:rPr>
        <w:t xml:space="preserve"> </w:t>
      </w:r>
      <w:r w:rsidR="002D6D2F" w:rsidRPr="00876E10">
        <w:rPr>
          <w:color w:val="000000"/>
          <w:sz w:val="28"/>
          <w:szCs w:val="28"/>
        </w:rPr>
        <w:t>Материаловедение и технология конструкционных материалов [Электронный ресурс] : метод. указ. по вып. лаб. работ / Токарев Александр Олегович, Батаева Зинаида Борисовна ; А. О. Токарев, З. Б. Батаева ; М-во трансп. Рос. Федерации, Фед. агентство мор. и реч. трансп., ФГБОУ ВО "Сибир. гос. ун-т водного транспорта". - Новосибирск : СГУВТ, 2016. - 55 с. : ил. - Библиогр.: с. 54 (4 назв.). - Сетевой ресурс. Открывается с использованием Adobe reader версии 9.0 и новее.</w:t>
      </w:r>
    </w:p>
    <w:p w14:paraId="34DBA625" w14:textId="77777777" w:rsidR="002D6D2F" w:rsidRPr="00FD04D2" w:rsidRDefault="00FD04D2" w:rsidP="00FD04D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6 </w:t>
      </w:r>
      <w:r w:rsidR="002D6D2F" w:rsidRPr="00FD04D2">
        <w:rPr>
          <w:b/>
          <w:sz w:val="28"/>
          <w:szCs w:val="28"/>
        </w:rPr>
        <w:t>Токарев</w:t>
      </w:r>
      <w:r w:rsidR="002D6D2F" w:rsidRPr="00FD04D2">
        <w:rPr>
          <w:sz w:val="28"/>
          <w:szCs w:val="28"/>
        </w:rPr>
        <w:t xml:space="preserve">, </w:t>
      </w:r>
      <w:r w:rsidR="002D6D2F" w:rsidRPr="00FD04D2">
        <w:rPr>
          <w:b/>
          <w:sz w:val="28"/>
          <w:szCs w:val="28"/>
        </w:rPr>
        <w:t>А.О.</w:t>
      </w:r>
      <w:r w:rsidR="002D6D2F" w:rsidRPr="00FD04D2">
        <w:rPr>
          <w:sz w:val="28"/>
          <w:szCs w:val="28"/>
        </w:rPr>
        <w:t xml:space="preserve"> </w:t>
      </w:r>
      <w:r w:rsidR="002D6D2F" w:rsidRPr="00FD04D2">
        <w:rPr>
          <w:color w:val="000000"/>
          <w:sz w:val="28"/>
          <w:szCs w:val="28"/>
        </w:rPr>
        <w:t>Технология конструкционных материалов : Метод. указания по выполнению лаб. и практ. работ по курсу "Материаловедение и технология конструкц. материалов." (Разделы: загот. пр-во и механическая обработка) / Токарев Александр Олегович, Батаева Зинаида Борисовна, Иванчик Сергей Николаевич ; А. О. Токарев, З. Б. Батаева, С. Н. Иванчик ; М-во трансп. Рос. Федерации, Фед. агентство мор. и реч. трансп., ФБОУ ВПО "НГАВТ". - Новосибирск : НГАВТ, 2012. - 97 с.</w:t>
      </w:r>
    </w:p>
    <w:p w14:paraId="6981977B" w14:textId="77777777" w:rsidR="004B268A" w:rsidRPr="004B268A" w:rsidRDefault="004B268A" w:rsidP="004B268A">
      <w:pPr>
        <w:pStyle w:val="a8"/>
        <w:ind w:left="375"/>
        <w:jc w:val="both"/>
        <w:rPr>
          <w:color w:val="000000"/>
          <w:sz w:val="28"/>
          <w:szCs w:val="28"/>
        </w:rPr>
      </w:pPr>
    </w:p>
    <w:p w14:paraId="2B9D32CF" w14:textId="77777777" w:rsidR="002D6D2F" w:rsidRDefault="002D6D2F" w:rsidP="002D6D2F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ab/>
        <w:t>8 Перечень учебно-методического обеспечения для самостоятельной работы обучающихся по дисциплине (модулю)</w:t>
      </w:r>
    </w:p>
    <w:p w14:paraId="48B302F8" w14:textId="77777777" w:rsidR="002D6D2F" w:rsidRDefault="002D6D2F" w:rsidP="002D6D2F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ab/>
      </w:r>
    </w:p>
    <w:p w14:paraId="1685C0C8" w14:textId="77777777" w:rsidR="002D6D2F" w:rsidRPr="00876E10" w:rsidRDefault="004B6E5A" w:rsidP="004B6E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2D6D2F" w:rsidRPr="006F4A53">
        <w:rPr>
          <w:b/>
          <w:sz w:val="28"/>
          <w:szCs w:val="28"/>
        </w:rPr>
        <w:t>Токарев, А.О.</w:t>
      </w:r>
      <w:r w:rsidR="002D6D2F" w:rsidRPr="00B51CC9">
        <w:rPr>
          <w:sz w:val="28"/>
          <w:szCs w:val="28"/>
        </w:rPr>
        <w:t xml:space="preserve"> </w:t>
      </w:r>
      <w:r w:rsidR="002D6D2F" w:rsidRPr="00876E10">
        <w:rPr>
          <w:sz w:val="28"/>
          <w:szCs w:val="28"/>
        </w:rPr>
        <w:t>Технологический процесс термической обработки деталей машин [Электронный ресурс] : метод. указ. и задания к выполнению расчет.-граф. работы / Токарев Александр Олегович, Батаева Зинаида Борисовна ; А. О. Токарев, З. Б. Батаева ; ФГБОУ ВО "Сибир. гос. ун-т водного транспорта". - Новосибирск : СГУВТ, 2016. - 36 с. : ил. - Библиогр.: с. 24, (10 назв.). - Сетевой ресурс. Открывается с использованием Adobe reader версии 9.0 и новее.</w:t>
      </w:r>
    </w:p>
    <w:p w14:paraId="24418695" w14:textId="77777777" w:rsidR="002D6D2F" w:rsidRDefault="002D6D2F" w:rsidP="002D6D2F">
      <w:pPr>
        <w:ind w:firstLine="708"/>
        <w:rPr>
          <w:sz w:val="28"/>
          <w:szCs w:val="20"/>
        </w:rPr>
      </w:pPr>
      <w:r>
        <w:rPr>
          <w:sz w:val="28"/>
          <w:szCs w:val="20"/>
        </w:rPr>
        <w:tab/>
      </w:r>
    </w:p>
    <w:p w14:paraId="00D4D860" w14:textId="77777777" w:rsidR="002D6D2F" w:rsidRPr="00091A63" w:rsidRDefault="002D6D2F" w:rsidP="002D6D2F">
      <w:pPr>
        <w:tabs>
          <w:tab w:val="left" w:pos="993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  <w:r w:rsidRPr="001940A4">
        <w:rPr>
          <w:b/>
          <w:sz w:val="28"/>
          <w:szCs w:val="20"/>
        </w:rPr>
        <w:t>9 Перечень ресурсов информационно-телекоммуникационной сети"Интернет" (далее - сеть "Интернет"), необходимых для освоения дисциплины (модуля)</w:t>
      </w:r>
      <w:r w:rsidRPr="00091A63">
        <w:rPr>
          <w:b/>
          <w:sz w:val="28"/>
          <w:szCs w:val="20"/>
        </w:rPr>
        <w:t xml:space="preserve"> </w:t>
      </w:r>
    </w:p>
    <w:p w14:paraId="007D90FA" w14:textId="77777777" w:rsidR="002D6D2F" w:rsidRPr="00F1796B" w:rsidRDefault="00471529" w:rsidP="00471529">
      <w:pPr>
        <w:spacing w:after="200" w:line="276" w:lineRule="auto"/>
        <w:ind w:firstLine="708"/>
        <w:rPr>
          <w:sz w:val="28"/>
          <w:szCs w:val="28"/>
        </w:rPr>
      </w:pPr>
      <w:r w:rsidRPr="00F1796B">
        <w:rPr>
          <w:sz w:val="28"/>
          <w:szCs w:val="28"/>
        </w:rPr>
        <w:t>1</w:t>
      </w:r>
      <w:r w:rsidR="002D6D2F" w:rsidRPr="00F1796B">
        <w:rPr>
          <w:sz w:val="28"/>
          <w:szCs w:val="28"/>
        </w:rPr>
        <w:t xml:space="preserve">Электронно-библиотечная система «Лань» [Электронный ресурс]. – Режим доступа : </w:t>
      </w:r>
      <w:hyperlink r:id="rId8" w:history="1">
        <w:r w:rsidR="002D6D2F" w:rsidRPr="00F1796B">
          <w:rPr>
            <w:rStyle w:val="a9"/>
            <w:sz w:val="28"/>
            <w:szCs w:val="28"/>
          </w:rPr>
          <w:t>https://e.lanbook.com/books</w:t>
        </w:r>
      </w:hyperlink>
      <w:r w:rsidR="002D6D2F" w:rsidRPr="00F1796B">
        <w:rPr>
          <w:sz w:val="28"/>
          <w:szCs w:val="28"/>
        </w:rPr>
        <w:t>, свободный. – Загл. с экрана</w:t>
      </w:r>
    </w:p>
    <w:p w14:paraId="6C2F7FD7" w14:textId="77777777" w:rsidR="002D6D2F" w:rsidRPr="00F1796B" w:rsidRDefault="002D6D2F" w:rsidP="00471529">
      <w:pPr>
        <w:pStyle w:val="a8"/>
        <w:numPr>
          <w:ilvl w:val="0"/>
          <w:numId w:val="28"/>
        </w:numPr>
        <w:spacing w:after="200" w:line="276" w:lineRule="auto"/>
        <w:ind w:left="0" w:firstLine="708"/>
        <w:rPr>
          <w:sz w:val="28"/>
          <w:szCs w:val="28"/>
        </w:rPr>
      </w:pPr>
      <w:r w:rsidRPr="00F1796B">
        <w:rPr>
          <w:color w:val="000000"/>
          <w:sz w:val="28"/>
          <w:szCs w:val="28"/>
          <w:shd w:val="clear" w:color="auto" w:fill="FFFFFF"/>
        </w:rPr>
        <w:t xml:space="preserve">Научно-техническая библиотека Сибирского государственного университета водного транспорта [Электронный ресурс]. – Режим доступа : </w:t>
      </w:r>
      <w:hyperlink r:id="rId9" w:history="1">
        <w:r w:rsidRPr="00F1796B">
          <w:rPr>
            <w:rStyle w:val="a9"/>
            <w:sz w:val="28"/>
            <w:szCs w:val="28"/>
            <w:shd w:val="clear" w:color="auto" w:fill="FFFFFF"/>
          </w:rPr>
          <w:t>http://library.nsawt.ru/</w:t>
        </w:r>
      </w:hyperlink>
      <w:r w:rsidRPr="00F1796B">
        <w:rPr>
          <w:color w:val="000000"/>
          <w:sz w:val="28"/>
          <w:szCs w:val="28"/>
          <w:shd w:val="clear" w:color="auto" w:fill="FFFFFF"/>
        </w:rPr>
        <w:t>, свободный. – Загл. с экрана</w:t>
      </w:r>
    </w:p>
    <w:p w14:paraId="75484935" w14:textId="77777777" w:rsidR="001151CB" w:rsidRPr="00E0020C" w:rsidRDefault="00E0020C" w:rsidP="00E0020C">
      <w:pPr>
        <w:tabs>
          <w:tab w:val="left" w:pos="993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ab/>
        <w:t>10</w:t>
      </w:r>
      <w:r w:rsidR="00540EFB">
        <w:rPr>
          <w:b/>
          <w:sz w:val="28"/>
          <w:szCs w:val="20"/>
        </w:rPr>
        <w:t xml:space="preserve"> </w:t>
      </w:r>
      <w:r w:rsidR="001151CB" w:rsidRPr="00E0020C">
        <w:rPr>
          <w:b/>
          <w:sz w:val="28"/>
          <w:szCs w:val="20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712D6FB6" w14:textId="77777777" w:rsidR="00384AA2" w:rsidRPr="00B47F9A" w:rsidRDefault="00384AA2" w:rsidP="00384AA2">
      <w:pPr>
        <w:pStyle w:val="a8"/>
        <w:tabs>
          <w:tab w:val="left" w:pos="993"/>
        </w:tabs>
        <w:ind w:left="360"/>
        <w:jc w:val="both"/>
        <w:rPr>
          <w:b/>
          <w:sz w:val="28"/>
          <w:szCs w:val="20"/>
        </w:rPr>
      </w:pPr>
    </w:p>
    <w:p w14:paraId="772383E3" w14:textId="77777777" w:rsidR="00384AA2" w:rsidRPr="0024599C" w:rsidRDefault="00384AA2" w:rsidP="00384AA2">
      <w:pPr>
        <w:pStyle w:val="30"/>
        <w:ind w:firstLine="360"/>
        <w:rPr>
          <w:i w:val="0"/>
          <w:sz w:val="28"/>
          <w:szCs w:val="28"/>
          <w:lang w:val="en-US"/>
        </w:rPr>
      </w:pPr>
      <w:r w:rsidRPr="001E731A">
        <w:rPr>
          <w:i w:val="0"/>
          <w:sz w:val="28"/>
          <w:szCs w:val="28"/>
          <w:lang w:val="en-US"/>
        </w:rPr>
        <w:t xml:space="preserve">– </w:t>
      </w:r>
      <w:r w:rsidRPr="0031680D">
        <w:rPr>
          <w:i w:val="0"/>
          <w:sz w:val="28"/>
          <w:szCs w:val="28"/>
        </w:rPr>
        <w:t>Операционная</w:t>
      </w:r>
      <w:r w:rsidRPr="001E731A">
        <w:rPr>
          <w:i w:val="0"/>
          <w:sz w:val="28"/>
          <w:szCs w:val="28"/>
          <w:lang w:val="en-US"/>
        </w:rPr>
        <w:t xml:space="preserve"> </w:t>
      </w:r>
      <w:r w:rsidRPr="0031680D">
        <w:rPr>
          <w:i w:val="0"/>
          <w:sz w:val="28"/>
          <w:szCs w:val="28"/>
        </w:rPr>
        <w:t>система</w:t>
      </w:r>
      <w:r w:rsidRPr="001E731A">
        <w:rPr>
          <w:i w:val="0"/>
          <w:sz w:val="28"/>
          <w:szCs w:val="28"/>
          <w:lang w:val="en-US"/>
        </w:rPr>
        <w:t xml:space="preserve"> </w:t>
      </w:r>
      <w:r w:rsidRPr="0031680D">
        <w:rPr>
          <w:i w:val="0"/>
          <w:sz w:val="28"/>
          <w:szCs w:val="28"/>
          <w:lang w:val="en-US"/>
        </w:rPr>
        <w:t>MicrosoftWindowsXP</w:t>
      </w:r>
      <w:r w:rsidRPr="001E731A">
        <w:rPr>
          <w:i w:val="0"/>
          <w:sz w:val="28"/>
          <w:szCs w:val="28"/>
          <w:lang w:val="en-US"/>
        </w:rPr>
        <w:t xml:space="preserve">. </w:t>
      </w:r>
      <w:r w:rsidRPr="0031680D">
        <w:rPr>
          <w:i w:val="0"/>
          <w:sz w:val="28"/>
          <w:szCs w:val="28"/>
          <w:lang w:val="en-US"/>
        </w:rPr>
        <w:t xml:space="preserve">© Microsoft Corporation. All Rights Reserved. </w:t>
      </w:r>
      <w:r w:rsidRPr="0024599C">
        <w:rPr>
          <w:i w:val="0"/>
          <w:sz w:val="28"/>
          <w:szCs w:val="28"/>
          <w:lang w:val="en-US"/>
        </w:rPr>
        <w:t>(</w:t>
      </w:r>
      <w:hyperlink r:id="rId10" w:history="1">
        <w:r w:rsidRPr="0031680D">
          <w:rPr>
            <w:i w:val="0"/>
            <w:color w:val="0000FF"/>
            <w:sz w:val="28"/>
            <w:szCs w:val="28"/>
            <w:u w:val="single"/>
            <w:lang w:val="en-US"/>
          </w:rPr>
          <w:t>http</w:t>
        </w:r>
        <w:r w:rsidRPr="0024599C">
          <w:rPr>
            <w:i w:val="0"/>
            <w:color w:val="0000FF"/>
            <w:sz w:val="28"/>
            <w:szCs w:val="28"/>
            <w:u w:val="single"/>
            <w:lang w:val="en-US"/>
          </w:rPr>
          <w:t>://</w:t>
        </w:r>
        <w:r w:rsidRPr="0031680D">
          <w:rPr>
            <w:i w:val="0"/>
            <w:color w:val="0000FF"/>
            <w:sz w:val="28"/>
            <w:szCs w:val="28"/>
            <w:u w:val="single"/>
            <w:lang w:val="en-US"/>
          </w:rPr>
          <w:t>www</w:t>
        </w:r>
        <w:r w:rsidRPr="0024599C">
          <w:rPr>
            <w:i w:val="0"/>
            <w:color w:val="0000FF"/>
            <w:sz w:val="28"/>
            <w:szCs w:val="28"/>
            <w:u w:val="single"/>
            <w:lang w:val="en-US"/>
          </w:rPr>
          <w:t>.</w:t>
        </w:r>
        <w:r w:rsidRPr="0031680D">
          <w:rPr>
            <w:i w:val="0"/>
            <w:color w:val="0000FF"/>
            <w:sz w:val="28"/>
            <w:szCs w:val="28"/>
            <w:u w:val="single"/>
            <w:lang w:val="en-US"/>
          </w:rPr>
          <w:t>microsoft</w:t>
        </w:r>
        <w:r w:rsidRPr="0024599C">
          <w:rPr>
            <w:i w:val="0"/>
            <w:color w:val="0000FF"/>
            <w:sz w:val="28"/>
            <w:szCs w:val="28"/>
            <w:u w:val="single"/>
            <w:lang w:val="en-US"/>
          </w:rPr>
          <w:t>.</w:t>
        </w:r>
        <w:r w:rsidRPr="0031680D">
          <w:rPr>
            <w:i w:val="0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24599C">
        <w:rPr>
          <w:i w:val="0"/>
          <w:sz w:val="28"/>
          <w:szCs w:val="28"/>
          <w:lang w:val="en-US"/>
        </w:rPr>
        <w:t>).</w:t>
      </w:r>
    </w:p>
    <w:p w14:paraId="28879586" w14:textId="77777777" w:rsidR="00384AA2" w:rsidRPr="0031680D" w:rsidRDefault="00384AA2" w:rsidP="00384AA2">
      <w:pPr>
        <w:ind w:firstLine="360"/>
        <w:jc w:val="both"/>
        <w:rPr>
          <w:sz w:val="28"/>
          <w:szCs w:val="28"/>
          <w:lang w:val="en-US"/>
        </w:rPr>
      </w:pPr>
      <w:r w:rsidRPr="0024599C">
        <w:rPr>
          <w:sz w:val="28"/>
          <w:szCs w:val="28"/>
          <w:lang w:val="en-US"/>
        </w:rPr>
        <w:t xml:space="preserve">– </w:t>
      </w:r>
      <w:r w:rsidRPr="0031680D">
        <w:rPr>
          <w:sz w:val="28"/>
          <w:szCs w:val="28"/>
          <w:lang w:val="en-US"/>
        </w:rPr>
        <w:t xml:space="preserve">MSDN Academic Alliance / Windows 2000 Server - </w:t>
      </w:r>
      <w:r w:rsidRPr="0031680D">
        <w:rPr>
          <w:bCs/>
          <w:sz w:val="28"/>
          <w:szCs w:val="28"/>
          <w:lang w:val="en-US"/>
        </w:rPr>
        <w:t>msdn</w:t>
      </w:r>
      <w:r w:rsidRPr="0031680D">
        <w:rPr>
          <w:sz w:val="28"/>
          <w:szCs w:val="28"/>
          <w:lang w:val="en-US"/>
        </w:rPr>
        <w:t>.microsoft.com.</w:t>
      </w:r>
    </w:p>
    <w:p w14:paraId="74800B78" w14:textId="77777777" w:rsidR="00384AA2" w:rsidRPr="0031680D" w:rsidRDefault="00384AA2" w:rsidP="00384A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1680D">
        <w:rPr>
          <w:sz w:val="28"/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6F44F9F8" w14:textId="77777777" w:rsidR="00384AA2" w:rsidRPr="0031680D" w:rsidRDefault="00384AA2" w:rsidP="00384AA2">
      <w:pPr>
        <w:pStyle w:val="30"/>
        <w:ind w:firstLine="360"/>
        <w:rPr>
          <w:i w:val="0"/>
          <w:sz w:val="28"/>
          <w:szCs w:val="28"/>
          <w:lang w:val="en-US"/>
        </w:rPr>
      </w:pPr>
      <w:r w:rsidRPr="0024599C">
        <w:rPr>
          <w:i w:val="0"/>
          <w:sz w:val="28"/>
          <w:szCs w:val="28"/>
          <w:lang w:val="en-US"/>
        </w:rPr>
        <w:t xml:space="preserve">– </w:t>
      </w:r>
      <w:r w:rsidRPr="0031680D">
        <w:rPr>
          <w:i w:val="0"/>
          <w:sz w:val="28"/>
          <w:szCs w:val="28"/>
          <w:lang w:val="en-US"/>
        </w:rPr>
        <w:t>MathCAD version 14.0, Copyright © 2007 Parametric Technology Corporation. All Rights Reserved. – 217 Mb (</w:t>
      </w:r>
      <w:hyperlink r:id="rId11" w:history="1">
        <w:r w:rsidRPr="0031680D">
          <w:rPr>
            <w:rStyle w:val="a9"/>
            <w:i w:val="0"/>
            <w:sz w:val="28"/>
            <w:szCs w:val="28"/>
            <w:lang w:val="en-US"/>
          </w:rPr>
          <w:t>http://www.pts-russia.com/products/mathcad.htm</w:t>
        </w:r>
      </w:hyperlink>
      <w:r w:rsidRPr="0031680D">
        <w:rPr>
          <w:i w:val="0"/>
          <w:sz w:val="28"/>
          <w:szCs w:val="28"/>
          <w:lang w:val="en-US"/>
        </w:rPr>
        <w:t>).</w:t>
      </w:r>
    </w:p>
    <w:p w14:paraId="44369734" w14:textId="77777777" w:rsidR="001151CB" w:rsidRPr="00A17999" w:rsidRDefault="001151CB" w:rsidP="001151CB">
      <w:pPr>
        <w:ind w:firstLine="425"/>
        <w:jc w:val="both"/>
        <w:rPr>
          <w:i/>
          <w:sz w:val="28"/>
          <w:szCs w:val="20"/>
          <w:lang w:val="en-US"/>
        </w:rPr>
      </w:pPr>
    </w:p>
    <w:p w14:paraId="7D538652" w14:textId="77777777" w:rsidR="001151CB" w:rsidRDefault="006735E8" w:rsidP="006735E8">
      <w:pPr>
        <w:tabs>
          <w:tab w:val="left" w:pos="993"/>
        </w:tabs>
        <w:contextualSpacing/>
        <w:jc w:val="both"/>
        <w:rPr>
          <w:b/>
          <w:sz w:val="28"/>
          <w:szCs w:val="20"/>
        </w:rPr>
      </w:pPr>
      <w:r w:rsidRPr="00A17999">
        <w:rPr>
          <w:b/>
          <w:sz w:val="28"/>
          <w:szCs w:val="20"/>
          <w:lang w:val="en-US"/>
        </w:rPr>
        <w:tab/>
      </w:r>
      <w:r>
        <w:rPr>
          <w:b/>
          <w:sz w:val="28"/>
          <w:szCs w:val="20"/>
        </w:rPr>
        <w:t xml:space="preserve">11 </w:t>
      </w:r>
      <w:r w:rsidR="001151CB">
        <w:rPr>
          <w:b/>
          <w:sz w:val="28"/>
          <w:szCs w:val="20"/>
        </w:rPr>
        <w:t>Описание материально-технической базы, необходимой для осуществления образовательного процесса по дисциплине (модулю)</w:t>
      </w:r>
    </w:p>
    <w:p w14:paraId="0854EF3A" w14:textId="77777777" w:rsidR="003F6A2C" w:rsidRDefault="003F6A2C" w:rsidP="001151CB">
      <w:pPr>
        <w:ind w:firstLine="425"/>
        <w:jc w:val="both"/>
        <w:rPr>
          <w:sz w:val="28"/>
          <w:szCs w:val="20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5568"/>
      </w:tblGrid>
      <w:tr w:rsidR="001151CB" w14:paraId="0A9AAF9F" w14:textId="77777777" w:rsidTr="00FA477D">
        <w:trPr>
          <w:jc w:val="center"/>
        </w:trPr>
        <w:tc>
          <w:tcPr>
            <w:tcW w:w="4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6A4C3A" w14:textId="77777777" w:rsidR="001151CB" w:rsidRPr="00F1796B" w:rsidRDefault="001151CB" w:rsidP="00FA477D">
            <w:pPr>
              <w:jc w:val="both"/>
              <w:rPr>
                <w:b/>
              </w:rPr>
            </w:pPr>
            <w:r w:rsidRPr="00F1796B">
              <w:rPr>
                <w:b/>
              </w:rPr>
              <w:t xml:space="preserve">Наименование специализированных аудиторий, кабинетов, лабораторий </w:t>
            </w:r>
          </w:p>
        </w:tc>
        <w:tc>
          <w:tcPr>
            <w:tcW w:w="5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FB23D7" w14:textId="77777777" w:rsidR="001151CB" w:rsidRPr="00F1796B" w:rsidRDefault="001151CB">
            <w:pPr>
              <w:jc w:val="center"/>
              <w:rPr>
                <w:b/>
              </w:rPr>
            </w:pPr>
            <w:r w:rsidRPr="00F1796B">
              <w:rPr>
                <w:b/>
              </w:rPr>
              <w:t>Перечень основного оборудования</w:t>
            </w:r>
          </w:p>
        </w:tc>
      </w:tr>
      <w:tr w:rsidR="00FA477D" w14:paraId="16723F7F" w14:textId="77777777" w:rsidTr="00FA477D">
        <w:trPr>
          <w:jc w:val="center"/>
        </w:trPr>
        <w:tc>
          <w:tcPr>
            <w:tcW w:w="40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94C" w14:textId="77777777" w:rsidR="00FA477D" w:rsidRDefault="00FA477D" w:rsidP="0060176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Учебная аудитория для проведения занятий лекционного типа </w:t>
            </w:r>
          </w:p>
          <w:p w14:paraId="7D4D2DD6" w14:textId="77777777" w:rsidR="00FA477D" w:rsidRDefault="00FA477D" w:rsidP="00601763">
            <w:pPr>
              <w:rPr>
                <w:color w:val="000000"/>
              </w:rPr>
            </w:pPr>
          </w:p>
        </w:tc>
        <w:tc>
          <w:tcPr>
            <w:tcW w:w="5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3DF" w14:textId="77777777" w:rsidR="00FA477D" w:rsidRDefault="00FA477D" w:rsidP="00601763">
            <w:r>
              <w:t>Доска учебная, мультимедийный проектор, экран проекционный, ноутбук.</w:t>
            </w:r>
          </w:p>
        </w:tc>
      </w:tr>
      <w:tr w:rsidR="00FA477D" w14:paraId="26E02ED2" w14:textId="77777777" w:rsidTr="00FA477D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A86E" w14:textId="77777777" w:rsidR="00FA477D" w:rsidRDefault="00FA477D" w:rsidP="00601763">
            <w:r>
              <w:rPr>
                <w:color w:val="000000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аттестации (Учебно-лабораторный корпус</w:t>
            </w:r>
            <w:r w:rsidR="002918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№1, ауд. 205)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DC4" w14:textId="77777777" w:rsidR="00FA477D" w:rsidRDefault="00FA477D" w:rsidP="00601763">
            <w:r>
              <w:t>Твердомер ТШ Бринелля, твердомер ТК Роквелла, твердомер ТП Виккерса, микроскопы ,эл./печи , закалочная ванна,  полировальная установка, образцы деталей, наглядные пособия</w:t>
            </w:r>
          </w:p>
        </w:tc>
      </w:tr>
      <w:tr w:rsidR="00C07A92" w14:paraId="1FB3BDD3" w14:textId="77777777" w:rsidTr="00FA477D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73C" w14:textId="77777777" w:rsidR="00C07A92" w:rsidRDefault="00C07A92" w:rsidP="00601763">
            <w:r>
              <w:rPr>
                <w:rFonts w:eastAsiaTheme="minorHAnsi"/>
                <w:color w:val="000000"/>
                <w:lang w:eastAsia="en-US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  <w:p w14:paraId="682F2D36" w14:textId="77777777" w:rsidR="00C07A92" w:rsidRDefault="00C07A92" w:rsidP="00601763">
            <w:r>
              <w:t>(Учебно-лабораторный корпус</w:t>
            </w:r>
            <w:r w:rsidR="002918E3">
              <w:t xml:space="preserve"> </w:t>
            </w:r>
            <w:r>
              <w:t xml:space="preserve"> №1, ауд.102)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518" w14:textId="77777777" w:rsidR="00C07A92" w:rsidRDefault="00C07A92" w:rsidP="00601763">
            <w:pPr>
              <w:jc w:val="both"/>
            </w:pPr>
            <w:r>
              <w:t xml:space="preserve">Станок токарно-винторезный </w:t>
            </w:r>
          </w:p>
          <w:p w14:paraId="435B7547" w14:textId="77777777" w:rsidR="00C07A92" w:rsidRDefault="00C07A92" w:rsidP="00601763">
            <w:r>
              <w:t>металлорежущие инструменты, наглядные пособия</w:t>
            </w:r>
          </w:p>
          <w:p w14:paraId="26AEEC80" w14:textId="77777777" w:rsidR="00C07A92" w:rsidRDefault="00C07A92" w:rsidP="00601763">
            <w:pPr>
              <w:jc w:val="center"/>
            </w:pPr>
          </w:p>
        </w:tc>
      </w:tr>
      <w:tr w:rsidR="00D06066" w14:paraId="73CD699F" w14:textId="77777777" w:rsidTr="00FA477D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A87" w14:textId="77777777" w:rsidR="00D06066" w:rsidRDefault="00D06066" w:rsidP="00601763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Учебная аудитория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  <w:p w14:paraId="27E8F3B2" w14:textId="77777777" w:rsidR="00D06066" w:rsidRDefault="00D06066" w:rsidP="00601763">
            <w:r>
              <w:rPr>
                <w:rFonts w:eastAsiaTheme="minorHAnsi"/>
                <w:color w:val="000000"/>
                <w:lang w:eastAsia="en-US"/>
              </w:rPr>
              <w:t>(Учебно-лабораторный корпус</w:t>
            </w:r>
            <w:r w:rsidR="002918E3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№1, ауд.022)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7A9" w14:textId="77777777" w:rsidR="00D06066" w:rsidRDefault="00D06066" w:rsidP="00601763">
            <w:pPr>
              <w:jc w:val="both"/>
            </w:pPr>
            <w:r>
              <w:t>Модельный комплект, наглядные пособия</w:t>
            </w:r>
          </w:p>
        </w:tc>
      </w:tr>
      <w:tr w:rsidR="00D06066" w14:paraId="7992FF5A" w14:textId="77777777" w:rsidTr="00FA477D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0B0" w14:textId="77777777" w:rsidR="00D06066" w:rsidRDefault="00D06066" w:rsidP="00601763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Учебная аудитория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  <w:p w14:paraId="550D9761" w14:textId="77777777" w:rsidR="00D06066" w:rsidRDefault="00D06066" w:rsidP="00601763">
            <w:r>
              <w:rPr>
                <w:rFonts w:eastAsiaTheme="minorHAnsi"/>
                <w:color w:val="000000"/>
                <w:lang w:eastAsia="en-US"/>
              </w:rPr>
              <w:t xml:space="preserve">(Учебно-лабораторный корпус </w:t>
            </w:r>
            <w:r w:rsidR="002918E3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№1, ауд.108)</w:t>
            </w:r>
          </w:p>
          <w:p w14:paraId="05753D1B" w14:textId="77777777" w:rsidR="00D06066" w:rsidRDefault="00D06066" w:rsidP="00601763"/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89E" w14:textId="77777777" w:rsidR="00D06066" w:rsidRDefault="00D06066" w:rsidP="00601763">
            <w:r>
              <w:lastRenderedPageBreak/>
              <w:t>Металлорежущее оборудование: токарно-винторезные, горизонтально- и вертикально-фрезерные; плоскошлифовальный, заточной и вертикально-сверлильный станки; металлорежущий инструмент.</w:t>
            </w:r>
          </w:p>
          <w:p w14:paraId="490FAE00" w14:textId="77777777" w:rsidR="00D06066" w:rsidRDefault="00D06066" w:rsidP="00601763">
            <w:pPr>
              <w:jc w:val="center"/>
            </w:pPr>
          </w:p>
        </w:tc>
      </w:tr>
      <w:tr w:rsidR="00D06066" w14:paraId="671255EE" w14:textId="77777777" w:rsidTr="00FA477D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193B" w14:textId="77777777" w:rsidR="00D06066" w:rsidRDefault="00D06066" w:rsidP="00601763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Учебная аудитория для проведения самостоятельной работы обучающихся (Учебно</w:t>
            </w:r>
            <w:r w:rsidR="00552C3A">
              <w:rPr>
                <w:rFonts w:eastAsiaTheme="minorHAnsi"/>
                <w:color w:val="000000"/>
                <w:lang w:eastAsia="en-US"/>
              </w:rPr>
              <w:t>-лабораторный корпус №1, ауд.218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7E4" w14:textId="77777777" w:rsidR="00D06066" w:rsidRDefault="00D06066" w:rsidP="00601763">
            <w:r w:rsidRPr="00D5303D">
              <w:t>Компьютерная техника с возможностью подключения к сети "Интернет" и обеспечением доступа в      электронную информационно-образовательную среду организации</w:t>
            </w:r>
          </w:p>
        </w:tc>
      </w:tr>
    </w:tbl>
    <w:p w14:paraId="45777CD4" w14:textId="77777777" w:rsidR="00E64324" w:rsidRDefault="00E64324"/>
    <w:sectPr w:rsidR="00E64324" w:rsidSect="003B34B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C18"/>
    <w:multiLevelType w:val="hybridMultilevel"/>
    <w:tmpl w:val="F146AB74"/>
    <w:lvl w:ilvl="0" w:tplc="FA763078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6B0639"/>
    <w:multiLevelType w:val="hybridMultilevel"/>
    <w:tmpl w:val="1D8E3202"/>
    <w:lvl w:ilvl="0" w:tplc="61D0F5CC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24B159B"/>
    <w:multiLevelType w:val="hybridMultilevel"/>
    <w:tmpl w:val="8C90FB7A"/>
    <w:lvl w:ilvl="0" w:tplc="78DC1192">
      <w:start w:val="6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28F5A6A"/>
    <w:multiLevelType w:val="hybridMultilevel"/>
    <w:tmpl w:val="EED61714"/>
    <w:lvl w:ilvl="0" w:tplc="9DF44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86E01"/>
    <w:multiLevelType w:val="hybridMultilevel"/>
    <w:tmpl w:val="ABC42B54"/>
    <w:lvl w:ilvl="0" w:tplc="E3D05914">
      <w:start w:val="7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7F91846"/>
    <w:multiLevelType w:val="hybridMultilevel"/>
    <w:tmpl w:val="C8D66260"/>
    <w:lvl w:ilvl="0" w:tplc="A04E711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85BCA"/>
    <w:multiLevelType w:val="multilevel"/>
    <w:tmpl w:val="8576925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2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  <w:b/>
      </w:rPr>
    </w:lvl>
  </w:abstractNum>
  <w:abstractNum w:abstractNumId="7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12377209"/>
    <w:multiLevelType w:val="hybridMultilevel"/>
    <w:tmpl w:val="95F66A36"/>
    <w:lvl w:ilvl="0" w:tplc="115A1A7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B31FB6"/>
    <w:multiLevelType w:val="multilevel"/>
    <w:tmpl w:val="DFAECAA8"/>
    <w:lvl w:ilvl="0">
      <w:start w:val="5"/>
      <w:numFmt w:val="decimal"/>
      <w:lvlText w:val="%1.......ꓰ"/>
      <w:lvlJc w:val="left"/>
      <w:pPr>
        <w:ind w:left="2160" w:hanging="2160"/>
      </w:pPr>
      <w:rPr>
        <w:rFonts w:hint="default"/>
        <w:b/>
      </w:rPr>
    </w:lvl>
    <w:lvl w:ilvl="1">
      <w:start w:val="3"/>
      <w:numFmt w:val="decimal"/>
      <w:lvlText w:val="%1.%2......ꓰꓘ"/>
      <w:lvlJc w:val="left"/>
      <w:pPr>
        <w:ind w:left="2514" w:hanging="2160"/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4272" w:hanging="1440"/>
      </w:pPr>
      <w:rPr>
        <w:rFonts w:hint="default"/>
        <w:b/>
      </w:rPr>
    </w:lvl>
  </w:abstractNum>
  <w:abstractNum w:abstractNumId="10" w15:restartNumberingAfterBreak="0">
    <w:nsid w:val="1B1D64E7"/>
    <w:multiLevelType w:val="hybridMultilevel"/>
    <w:tmpl w:val="55BEEF46"/>
    <w:lvl w:ilvl="0" w:tplc="43B0452E">
      <w:start w:val="2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1E0C74"/>
    <w:multiLevelType w:val="hybridMultilevel"/>
    <w:tmpl w:val="9A30C366"/>
    <w:lvl w:ilvl="0" w:tplc="BFEC3D56">
      <w:start w:val="2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C772FE"/>
    <w:multiLevelType w:val="multilevel"/>
    <w:tmpl w:val="BBA89ED4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3" w15:restartNumberingAfterBreak="0">
    <w:nsid w:val="374F7EFC"/>
    <w:multiLevelType w:val="hybridMultilevel"/>
    <w:tmpl w:val="15A230B2"/>
    <w:lvl w:ilvl="0" w:tplc="8E1A1C82">
      <w:start w:val="9"/>
      <w:numFmt w:val="decimal"/>
      <w:lvlText w:val="%1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3C6E0EE4"/>
    <w:multiLevelType w:val="hybridMultilevel"/>
    <w:tmpl w:val="80689970"/>
    <w:lvl w:ilvl="0" w:tplc="2362B9D4">
      <w:start w:val="2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37A49"/>
    <w:multiLevelType w:val="hybridMultilevel"/>
    <w:tmpl w:val="A74200EE"/>
    <w:lvl w:ilvl="0" w:tplc="22E29E2C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83269"/>
    <w:multiLevelType w:val="hybridMultilevel"/>
    <w:tmpl w:val="6FEC0A46"/>
    <w:lvl w:ilvl="0" w:tplc="F67ED704">
      <w:start w:val="2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32186A"/>
    <w:multiLevelType w:val="multilevel"/>
    <w:tmpl w:val="AA3A0C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611D63F3"/>
    <w:multiLevelType w:val="hybridMultilevel"/>
    <w:tmpl w:val="1A9E8336"/>
    <w:lvl w:ilvl="0" w:tplc="B28C3268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8A1AAA"/>
    <w:multiLevelType w:val="multilevel"/>
    <w:tmpl w:val="989ADE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470726F"/>
    <w:multiLevelType w:val="hybridMultilevel"/>
    <w:tmpl w:val="9D485A8A"/>
    <w:lvl w:ilvl="0" w:tplc="3880003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85426C9"/>
    <w:multiLevelType w:val="hybridMultilevel"/>
    <w:tmpl w:val="C4988DC2"/>
    <w:lvl w:ilvl="0" w:tplc="352C42C4">
      <w:start w:val="7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93D1528"/>
    <w:multiLevelType w:val="hybridMultilevel"/>
    <w:tmpl w:val="1C28B0A4"/>
    <w:lvl w:ilvl="0" w:tplc="D9124ABA">
      <w:start w:val="9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6F5B3D37"/>
    <w:multiLevelType w:val="hybridMultilevel"/>
    <w:tmpl w:val="403CA7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1B27"/>
    <w:multiLevelType w:val="multilevel"/>
    <w:tmpl w:val="955A10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7306794C"/>
    <w:multiLevelType w:val="multilevel"/>
    <w:tmpl w:val="3FB21DD4"/>
    <w:lvl w:ilvl="0">
      <w:start w:val="5"/>
      <w:numFmt w:val="decimal"/>
      <w:lvlText w:val="%1"/>
      <w:lvlJc w:val="left"/>
      <w:pPr>
        <w:ind w:left="2444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26" w15:restartNumberingAfterBreak="0">
    <w:nsid w:val="73DF7216"/>
    <w:multiLevelType w:val="hybridMultilevel"/>
    <w:tmpl w:val="2BBA031C"/>
    <w:lvl w:ilvl="0" w:tplc="B3A40F58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E96F5F"/>
    <w:multiLevelType w:val="multilevel"/>
    <w:tmpl w:val="AA3A0C6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7ECD4D97"/>
    <w:multiLevelType w:val="multilevel"/>
    <w:tmpl w:val="989ADE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F524CE2"/>
    <w:multiLevelType w:val="hybridMultilevel"/>
    <w:tmpl w:val="3036E12E"/>
    <w:lvl w:ilvl="0" w:tplc="544A1154">
      <w:start w:val="3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"/>
  </w:num>
  <w:num w:numId="6">
    <w:abstractNumId w:val="21"/>
  </w:num>
  <w:num w:numId="7">
    <w:abstractNumId w:val="1"/>
  </w:num>
  <w:num w:numId="8">
    <w:abstractNumId w:val="0"/>
  </w:num>
  <w:num w:numId="9">
    <w:abstractNumId w:val="18"/>
  </w:num>
  <w:num w:numId="10">
    <w:abstractNumId w:val="13"/>
  </w:num>
  <w:num w:numId="11">
    <w:abstractNumId w:val="20"/>
  </w:num>
  <w:num w:numId="12">
    <w:abstractNumId w:val="25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22"/>
  </w:num>
  <w:num w:numId="18">
    <w:abstractNumId w:val="28"/>
  </w:num>
  <w:num w:numId="19">
    <w:abstractNumId w:val="17"/>
  </w:num>
  <w:num w:numId="20">
    <w:abstractNumId w:val="23"/>
  </w:num>
  <w:num w:numId="21">
    <w:abstractNumId w:val="24"/>
  </w:num>
  <w:num w:numId="22">
    <w:abstractNumId w:val="8"/>
  </w:num>
  <w:num w:numId="23">
    <w:abstractNumId w:val="26"/>
  </w:num>
  <w:num w:numId="24">
    <w:abstractNumId w:val="5"/>
  </w:num>
  <w:num w:numId="25">
    <w:abstractNumId w:val="10"/>
  </w:num>
  <w:num w:numId="26">
    <w:abstractNumId w:val="11"/>
  </w:num>
  <w:num w:numId="27">
    <w:abstractNumId w:val="16"/>
  </w:num>
  <w:num w:numId="28">
    <w:abstractNumId w:val="14"/>
  </w:num>
  <w:num w:numId="29">
    <w:abstractNumId w:val="6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1CB"/>
    <w:rsid w:val="00000665"/>
    <w:rsid w:val="000035C8"/>
    <w:rsid w:val="00006AAA"/>
    <w:rsid w:val="00006E2C"/>
    <w:rsid w:val="00007AC0"/>
    <w:rsid w:val="000107A0"/>
    <w:rsid w:val="0001113D"/>
    <w:rsid w:val="00012072"/>
    <w:rsid w:val="00012105"/>
    <w:rsid w:val="000145D5"/>
    <w:rsid w:val="0001733C"/>
    <w:rsid w:val="00021417"/>
    <w:rsid w:val="00021721"/>
    <w:rsid w:val="00025FB7"/>
    <w:rsid w:val="00027D6B"/>
    <w:rsid w:val="000304F0"/>
    <w:rsid w:val="0003751D"/>
    <w:rsid w:val="00043C52"/>
    <w:rsid w:val="0004640C"/>
    <w:rsid w:val="0005065B"/>
    <w:rsid w:val="0005350B"/>
    <w:rsid w:val="00053850"/>
    <w:rsid w:val="0005460E"/>
    <w:rsid w:val="000552C3"/>
    <w:rsid w:val="00055A3E"/>
    <w:rsid w:val="00056DF0"/>
    <w:rsid w:val="00060AED"/>
    <w:rsid w:val="00060E42"/>
    <w:rsid w:val="000621A1"/>
    <w:rsid w:val="000637D0"/>
    <w:rsid w:val="00064C3A"/>
    <w:rsid w:val="000665E1"/>
    <w:rsid w:val="00067340"/>
    <w:rsid w:val="00067AA9"/>
    <w:rsid w:val="00072C1A"/>
    <w:rsid w:val="0007580D"/>
    <w:rsid w:val="00080F4D"/>
    <w:rsid w:val="00081B6A"/>
    <w:rsid w:val="00084027"/>
    <w:rsid w:val="0008575C"/>
    <w:rsid w:val="00085EBA"/>
    <w:rsid w:val="000860CD"/>
    <w:rsid w:val="000912A6"/>
    <w:rsid w:val="000913FF"/>
    <w:rsid w:val="00091511"/>
    <w:rsid w:val="000919F3"/>
    <w:rsid w:val="00091A63"/>
    <w:rsid w:val="00091DE0"/>
    <w:rsid w:val="00095FF4"/>
    <w:rsid w:val="0009686B"/>
    <w:rsid w:val="00096E8A"/>
    <w:rsid w:val="000974E4"/>
    <w:rsid w:val="00097BEF"/>
    <w:rsid w:val="000A0441"/>
    <w:rsid w:val="000A0B6A"/>
    <w:rsid w:val="000A0C5A"/>
    <w:rsid w:val="000A1A34"/>
    <w:rsid w:val="000A2EC3"/>
    <w:rsid w:val="000A3F27"/>
    <w:rsid w:val="000A6780"/>
    <w:rsid w:val="000B0076"/>
    <w:rsid w:val="000B03DC"/>
    <w:rsid w:val="000B3767"/>
    <w:rsid w:val="000B51F2"/>
    <w:rsid w:val="000B5477"/>
    <w:rsid w:val="000B6076"/>
    <w:rsid w:val="000B7DB7"/>
    <w:rsid w:val="000C1425"/>
    <w:rsid w:val="000C3BAA"/>
    <w:rsid w:val="000C54E3"/>
    <w:rsid w:val="000C6FEC"/>
    <w:rsid w:val="000D248B"/>
    <w:rsid w:val="000E0BA2"/>
    <w:rsid w:val="000E2B20"/>
    <w:rsid w:val="000E2BFE"/>
    <w:rsid w:val="000E5BAE"/>
    <w:rsid w:val="000E606E"/>
    <w:rsid w:val="000E7B22"/>
    <w:rsid w:val="000F0BDB"/>
    <w:rsid w:val="000F3579"/>
    <w:rsid w:val="000F42B7"/>
    <w:rsid w:val="000F585B"/>
    <w:rsid w:val="000F5E46"/>
    <w:rsid w:val="001000F0"/>
    <w:rsid w:val="0010137D"/>
    <w:rsid w:val="0010146A"/>
    <w:rsid w:val="0010161E"/>
    <w:rsid w:val="0010478F"/>
    <w:rsid w:val="00107217"/>
    <w:rsid w:val="001079BB"/>
    <w:rsid w:val="0011333E"/>
    <w:rsid w:val="00113442"/>
    <w:rsid w:val="001151CB"/>
    <w:rsid w:val="00115AF1"/>
    <w:rsid w:val="0011659A"/>
    <w:rsid w:val="00120017"/>
    <w:rsid w:val="001228A1"/>
    <w:rsid w:val="001273F4"/>
    <w:rsid w:val="00130155"/>
    <w:rsid w:val="0013170B"/>
    <w:rsid w:val="001320CC"/>
    <w:rsid w:val="00132AA9"/>
    <w:rsid w:val="001335B3"/>
    <w:rsid w:val="0014165B"/>
    <w:rsid w:val="00142F94"/>
    <w:rsid w:val="00150289"/>
    <w:rsid w:val="00151E46"/>
    <w:rsid w:val="0015433F"/>
    <w:rsid w:val="001543F3"/>
    <w:rsid w:val="0015546C"/>
    <w:rsid w:val="0015559B"/>
    <w:rsid w:val="00156114"/>
    <w:rsid w:val="00162702"/>
    <w:rsid w:val="001629D0"/>
    <w:rsid w:val="00163FFC"/>
    <w:rsid w:val="00164659"/>
    <w:rsid w:val="00165396"/>
    <w:rsid w:val="00166F33"/>
    <w:rsid w:val="00170A62"/>
    <w:rsid w:val="00170CD4"/>
    <w:rsid w:val="00170D8A"/>
    <w:rsid w:val="001710BB"/>
    <w:rsid w:val="001710E6"/>
    <w:rsid w:val="001725B4"/>
    <w:rsid w:val="00172A4C"/>
    <w:rsid w:val="00173662"/>
    <w:rsid w:val="00174775"/>
    <w:rsid w:val="0017625E"/>
    <w:rsid w:val="00180053"/>
    <w:rsid w:val="00180D82"/>
    <w:rsid w:val="00181F5F"/>
    <w:rsid w:val="00182303"/>
    <w:rsid w:val="00182793"/>
    <w:rsid w:val="00182B33"/>
    <w:rsid w:val="00183ECA"/>
    <w:rsid w:val="00184F1B"/>
    <w:rsid w:val="00185B38"/>
    <w:rsid w:val="0018601C"/>
    <w:rsid w:val="0018765D"/>
    <w:rsid w:val="001913EB"/>
    <w:rsid w:val="00191B92"/>
    <w:rsid w:val="00192A88"/>
    <w:rsid w:val="001940A4"/>
    <w:rsid w:val="001949F7"/>
    <w:rsid w:val="00194D65"/>
    <w:rsid w:val="001950E2"/>
    <w:rsid w:val="00195DE1"/>
    <w:rsid w:val="00195F12"/>
    <w:rsid w:val="00197720"/>
    <w:rsid w:val="00197BEF"/>
    <w:rsid w:val="001A1584"/>
    <w:rsid w:val="001A2208"/>
    <w:rsid w:val="001A4517"/>
    <w:rsid w:val="001A5225"/>
    <w:rsid w:val="001A5975"/>
    <w:rsid w:val="001A5D76"/>
    <w:rsid w:val="001A5DAB"/>
    <w:rsid w:val="001A6927"/>
    <w:rsid w:val="001B2C2A"/>
    <w:rsid w:val="001B4132"/>
    <w:rsid w:val="001B456D"/>
    <w:rsid w:val="001C16DE"/>
    <w:rsid w:val="001C2288"/>
    <w:rsid w:val="001C265E"/>
    <w:rsid w:val="001C287A"/>
    <w:rsid w:val="001C422C"/>
    <w:rsid w:val="001C4B70"/>
    <w:rsid w:val="001C4E17"/>
    <w:rsid w:val="001C5545"/>
    <w:rsid w:val="001C5CF4"/>
    <w:rsid w:val="001D01A2"/>
    <w:rsid w:val="001D01EB"/>
    <w:rsid w:val="001D1C39"/>
    <w:rsid w:val="001D397F"/>
    <w:rsid w:val="001D44A7"/>
    <w:rsid w:val="001D7B34"/>
    <w:rsid w:val="001E0BE5"/>
    <w:rsid w:val="001E12E4"/>
    <w:rsid w:val="001E29DA"/>
    <w:rsid w:val="001E5EF8"/>
    <w:rsid w:val="001E6C29"/>
    <w:rsid w:val="001E731A"/>
    <w:rsid w:val="001F0F02"/>
    <w:rsid w:val="001F14F9"/>
    <w:rsid w:val="001F15A9"/>
    <w:rsid w:val="001F44DE"/>
    <w:rsid w:val="00201B6C"/>
    <w:rsid w:val="00201F64"/>
    <w:rsid w:val="00203552"/>
    <w:rsid w:val="0020404F"/>
    <w:rsid w:val="002042DD"/>
    <w:rsid w:val="002066A0"/>
    <w:rsid w:val="00212050"/>
    <w:rsid w:val="00212E5D"/>
    <w:rsid w:val="00213FD0"/>
    <w:rsid w:val="00215B06"/>
    <w:rsid w:val="002169AC"/>
    <w:rsid w:val="002208F6"/>
    <w:rsid w:val="00221A1F"/>
    <w:rsid w:val="00222C7A"/>
    <w:rsid w:val="00225635"/>
    <w:rsid w:val="00225BE5"/>
    <w:rsid w:val="00226B3C"/>
    <w:rsid w:val="00227A5A"/>
    <w:rsid w:val="00227C47"/>
    <w:rsid w:val="0023136E"/>
    <w:rsid w:val="00231551"/>
    <w:rsid w:val="00232168"/>
    <w:rsid w:val="00233778"/>
    <w:rsid w:val="00233EBE"/>
    <w:rsid w:val="00233FBE"/>
    <w:rsid w:val="00235284"/>
    <w:rsid w:val="00236C9C"/>
    <w:rsid w:val="00244260"/>
    <w:rsid w:val="002448B9"/>
    <w:rsid w:val="0024599C"/>
    <w:rsid w:val="0024726B"/>
    <w:rsid w:val="00257C67"/>
    <w:rsid w:val="002616D3"/>
    <w:rsid w:val="002623E6"/>
    <w:rsid w:val="00262CFB"/>
    <w:rsid w:val="0026427A"/>
    <w:rsid w:val="00265480"/>
    <w:rsid w:val="0027103A"/>
    <w:rsid w:val="00271D90"/>
    <w:rsid w:val="0027248B"/>
    <w:rsid w:val="002729B4"/>
    <w:rsid w:val="00272F27"/>
    <w:rsid w:val="0027454E"/>
    <w:rsid w:val="00275272"/>
    <w:rsid w:val="002761D9"/>
    <w:rsid w:val="0027620E"/>
    <w:rsid w:val="0027689C"/>
    <w:rsid w:val="00276E3F"/>
    <w:rsid w:val="00277C93"/>
    <w:rsid w:val="00281859"/>
    <w:rsid w:val="00286474"/>
    <w:rsid w:val="002918E3"/>
    <w:rsid w:val="0029206B"/>
    <w:rsid w:val="00293A37"/>
    <w:rsid w:val="00294571"/>
    <w:rsid w:val="00294D57"/>
    <w:rsid w:val="00295DD4"/>
    <w:rsid w:val="0029775E"/>
    <w:rsid w:val="00297775"/>
    <w:rsid w:val="002A1A5A"/>
    <w:rsid w:val="002A24FD"/>
    <w:rsid w:val="002A3290"/>
    <w:rsid w:val="002A3B80"/>
    <w:rsid w:val="002A4764"/>
    <w:rsid w:val="002A585F"/>
    <w:rsid w:val="002A5B21"/>
    <w:rsid w:val="002A60C1"/>
    <w:rsid w:val="002A615F"/>
    <w:rsid w:val="002B01A4"/>
    <w:rsid w:val="002B07F6"/>
    <w:rsid w:val="002B23FE"/>
    <w:rsid w:val="002B3705"/>
    <w:rsid w:val="002B52C7"/>
    <w:rsid w:val="002B54BA"/>
    <w:rsid w:val="002B747F"/>
    <w:rsid w:val="002C1115"/>
    <w:rsid w:val="002C12A4"/>
    <w:rsid w:val="002C2538"/>
    <w:rsid w:val="002C6594"/>
    <w:rsid w:val="002D0C1D"/>
    <w:rsid w:val="002D3AC6"/>
    <w:rsid w:val="002D6D2F"/>
    <w:rsid w:val="002D77DA"/>
    <w:rsid w:val="002E0421"/>
    <w:rsid w:val="002E2A6B"/>
    <w:rsid w:val="002E6870"/>
    <w:rsid w:val="002E6A13"/>
    <w:rsid w:val="002F0B1A"/>
    <w:rsid w:val="002F1895"/>
    <w:rsid w:val="002F1F23"/>
    <w:rsid w:val="002F32B9"/>
    <w:rsid w:val="002F3D40"/>
    <w:rsid w:val="002F7391"/>
    <w:rsid w:val="002F77C2"/>
    <w:rsid w:val="002F7C09"/>
    <w:rsid w:val="00301AA7"/>
    <w:rsid w:val="003052AE"/>
    <w:rsid w:val="0030618B"/>
    <w:rsid w:val="00307D6A"/>
    <w:rsid w:val="00310C7A"/>
    <w:rsid w:val="003125EE"/>
    <w:rsid w:val="0031440F"/>
    <w:rsid w:val="003147E9"/>
    <w:rsid w:val="00316692"/>
    <w:rsid w:val="0031680D"/>
    <w:rsid w:val="003168C6"/>
    <w:rsid w:val="003177B4"/>
    <w:rsid w:val="0032028F"/>
    <w:rsid w:val="00322C5B"/>
    <w:rsid w:val="00325151"/>
    <w:rsid w:val="00325638"/>
    <w:rsid w:val="00325B1B"/>
    <w:rsid w:val="00326083"/>
    <w:rsid w:val="00326801"/>
    <w:rsid w:val="003278CB"/>
    <w:rsid w:val="003300E2"/>
    <w:rsid w:val="00330944"/>
    <w:rsid w:val="00330F27"/>
    <w:rsid w:val="00332344"/>
    <w:rsid w:val="0033290B"/>
    <w:rsid w:val="00333D19"/>
    <w:rsid w:val="0034133D"/>
    <w:rsid w:val="00342FC8"/>
    <w:rsid w:val="00343E8D"/>
    <w:rsid w:val="0034717D"/>
    <w:rsid w:val="00351224"/>
    <w:rsid w:val="0035290D"/>
    <w:rsid w:val="00352D40"/>
    <w:rsid w:val="00353B32"/>
    <w:rsid w:val="00355501"/>
    <w:rsid w:val="00355ADE"/>
    <w:rsid w:val="00355F15"/>
    <w:rsid w:val="003560D4"/>
    <w:rsid w:val="00356AFF"/>
    <w:rsid w:val="003606C0"/>
    <w:rsid w:val="00361540"/>
    <w:rsid w:val="003616EC"/>
    <w:rsid w:val="00363D2D"/>
    <w:rsid w:val="0036414B"/>
    <w:rsid w:val="00364283"/>
    <w:rsid w:val="00364BF0"/>
    <w:rsid w:val="003650EA"/>
    <w:rsid w:val="00366B1C"/>
    <w:rsid w:val="003674E3"/>
    <w:rsid w:val="00367801"/>
    <w:rsid w:val="00367AEF"/>
    <w:rsid w:val="00371590"/>
    <w:rsid w:val="003715BF"/>
    <w:rsid w:val="0037310B"/>
    <w:rsid w:val="00373869"/>
    <w:rsid w:val="0037791F"/>
    <w:rsid w:val="003800D7"/>
    <w:rsid w:val="00380F3B"/>
    <w:rsid w:val="003818D0"/>
    <w:rsid w:val="00384AA2"/>
    <w:rsid w:val="00384CE5"/>
    <w:rsid w:val="00385111"/>
    <w:rsid w:val="003903D5"/>
    <w:rsid w:val="00390878"/>
    <w:rsid w:val="00390998"/>
    <w:rsid w:val="00391D99"/>
    <w:rsid w:val="00392C15"/>
    <w:rsid w:val="003979D2"/>
    <w:rsid w:val="003A2005"/>
    <w:rsid w:val="003A4509"/>
    <w:rsid w:val="003B3485"/>
    <w:rsid w:val="003B34B3"/>
    <w:rsid w:val="003B658A"/>
    <w:rsid w:val="003B6B07"/>
    <w:rsid w:val="003B6D5B"/>
    <w:rsid w:val="003C1A1A"/>
    <w:rsid w:val="003C4BE9"/>
    <w:rsid w:val="003C5A1E"/>
    <w:rsid w:val="003C66C9"/>
    <w:rsid w:val="003D0CED"/>
    <w:rsid w:val="003D0E3F"/>
    <w:rsid w:val="003D2D6D"/>
    <w:rsid w:val="003D32BF"/>
    <w:rsid w:val="003D3BF9"/>
    <w:rsid w:val="003D6369"/>
    <w:rsid w:val="003D6572"/>
    <w:rsid w:val="003E3884"/>
    <w:rsid w:val="003E3B39"/>
    <w:rsid w:val="003E40DF"/>
    <w:rsid w:val="003E5855"/>
    <w:rsid w:val="003E799E"/>
    <w:rsid w:val="003F0B8F"/>
    <w:rsid w:val="003F0C09"/>
    <w:rsid w:val="003F59AC"/>
    <w:rsid w:val="003F5CB8"/>
    <w:rsid w:val="003F6A2C"/>
    <w:rsid w:val="003F730A"/>
    <w:rsid w:val="00401C1F"/>
    <w:rsid w:val="00401D87"/>
    <w:rsid w:val="00405567"/>
    <w:rsid w:val="0041079F"/>
    <w:rsid w:val="00410E4D"/>
    <w:rsid w:val="004117C7"/>
    <w:rsid w:val="00411E16"/>
    <w:rsid w:val="00412EE8"/>
    <w:rsid w:val="00413386"/>
    <w:rsid w:val="0041754F"/>
    <w:rsid w:val="0042057B"/>
    <w:rsid w:val="00421A0C"/>
    <w:rsid w:val="004247A7"/>
    <w:rsid w:val="0042666C"/>
    <w:rsid w:val="0043279D"/>
    <w:rsid w:val="00432997"/>
    <w:rsid w:val="0043354B"/>
    <w:rsid w:val="00433BFB"/>
    <w:rsid w:val="00443B6E"/>
    <w:rsid w:val="004445D3"/>
    <w:rsid w:val="00445314"/>
    <w:rsid w:val="00446CDB"/>
    <w:rsid w:val="00447693"/>
    <w:rsid w:val="004477D4"/>
    <w:rsid w:val="0045079A"/>
    <w:rsid w:val="00450A20"/>
    <w:rsid w:val="00450F38"/>
    <w:rsid w:val="00453647"/>
    <w:rsid w:val="00460D5A"/>
    <w:rsid w:val="00461767"/>
    <w:rsid w:val="00462749"/>
    <w:rsid w:val="00463619"/>
    <w:rsid w:val="00464B76"/>
    <w:rsid w:val="00465BE7"/>
    <w:rsid w:val="00467144"/>
    <w:rsid w:val="0046772E"/>
    <w:rsid w:val="00467D2B"/>
    <w:rsid w:val="004701FB"/>
    <w:rsid w:val="00470E93"/>
    <w:rsid w:val="00471529"/>
    <w:rsid w:val="00473763"/>
    <w:rsid w:val="00473A14"/>
    <w:rsid w:val="004742B8"/>
    <w:rsid w:val="004755AE"/>
    <w:rsid w:val="00475683"/>
    <w:rsid w:val="004763A1"/>
    <w:rsid w:val="00476D87"/>
    <w:rsid w:val="004800E7"/>
    <w:rsid w:val="0048195C"/>
    <w:rsid w:val="004827E1"/>
    <w:rsid w:val="00484F4B"/>
    <w:rsid w:val="00485289"/>
    <w:rsid w:val="00485C33"/>
    <w:rsid w:val="004864A2"/>
    <w:rsid w:val="004878FA"/>
    <w:rsid w:val="0049150D"/>
    <w:rsid w:val="00491706"/>
    <w:rsid w:val="004917BB"/>
    <w:rsid w:val="00491C6E"/>
    <w:rsid w:val="00492980"/>
    <w:rsid w:val="00494596"/>
    <w:rsid w:val="0049681D"/>
    <w:rsid w:val="00497598"/>
    <w:rsid w:val="004A3879"/>
    <w:rsid w:val="004A4B07"/>
    <w:rsid w:val="004A4EB5"/>
    <w:rsid w:val="004B007C"/>
    <w:rsid w:val="004B02FA"/>
    <w:rsid w:val="004B0DB5"/>
    <w:rsid w:val="004B146B"/>
    <w:rsid w:val="004B1AC1"/>
    <w:rsid w:val="004B268A"/>
    <w:rsid w:val="004B3A1C"/>
    <w:rsid w:val="004B49A2"/>
    <w:rsid w:val="004B56B5"/>
    <w:rsid w:val="004B6E5A"/>
    <w:rsid w:val="004B70E4"/>
    <w:rsid w:val="004C187E"/>
    <w:rsid w:val="004C202D"/>
    <w:rsid w:val="004C20BF"/>
    <w:rsid w:val="004C318F"/>
    <w:rsid w:val="004C6936"/>
    <w:rsid w:val="004C6D90"/>
    <w:rsid w:val="004C6DEC"/>
    <w:rsid w:val="004D0F7F"/>
    <w:rsid w:val="004D2687"/>
    <w:rsid w:val="004D270A"/>
    <w:rsid w:val="004D3F6F"/>
    <w:rsid w:val="004D46BB"/>
    <w:rsid w:val="004D5166"/>
    <w:rsid w:val="004D65F0"/>
    <w:rsid w:val="004E0B4C"/>
    <w:rsid w:val="004E25F8"/>
    <w:rsid w:val="004E41F9"/>
    <w:rsid w:val="004E52E4"/>
    <w:rsid w:val="004F13FE"/>
    <w:rsid w:val="004F1D79"/>
    <w:rsid w:val="004F2262"/>
    <w:rsid w:val="004F605F"/>
    <w:rsid w:val="0050039A"/>
    <w:rsid w:val="00502751"/>
    <w:rsid w:val="00503C09"/>
    <w:rsid w:val="0050483B"/>
    <w:rsid w:val="00504C96"/>
    <w:rsid w:val="00504FA1"/>
    <w:rsid w:val="00507571"/>
    <w:rsid w:val="00507773"/>
    <w:rsid w:val="00520381"/>
    <w:rsid w:val="00523534"/>
    <w:rsid w:val="0052390F"/>
    <w:rsid w:val="00525345"/>
    <w:rsid w:val="00526146"/>
    <w:rsid w:val="00526F96"/>
    <w:rsid w:val="00531152"/>
    <w:rsid w:val="00531DD1"/>
    <w:rsid w:val="0053303F"/>
    <w:rsid w:val="00533222"/>
    <w:rsid w:val="00535D3C"/>
    <w:rsid w:val="00540D10"/>
    <w:rsid w:val="00540EFB"/>
    <w:rsid w:val="0054111A"/>
    <w:rsid w:val="00541A82"/>
    <w:rsid w:val="00541DE9"/>
    <w:rsid w:val="00543B54"/>
    <w:rsid w:val="00544854"/>
    <w:rsid w:val="0055085C"/>
    <w:rsid w:val="00550DA5"/>
    <w:rsid w:val="0055162E"/>
    <w:rsid w:val="00552C3A"/>
    <w:rsid w:val="00553148"/>
    <w:rsid w:val="00554453"/>
    <w:rsid w:val="00556588"/>
    <w:rsid w:val="00563FD5"/>
    <w:rsid w:val="0056414C"/>
    <w:rsid w:val="005649D6"/>
    <w:rsid w:val="005675AA"/>
    <w:rsid w:val="005679CD"/>
    <w:rsid w:val="005711C9"/>
    <w:rsid w:val="00571316"/>
    <w:rsid w:val="00574638"/>
    <w:rsid w:val="00577936"/>
    <w:rsid w:val="00577E06"/>
    <w:rsid w:val="0058088B"/>
    <w:rsid w:val="00581F60"/>
    <w:rsid w:val="0058240D"/>
    <w:rsid w:val="00582549"/>
    <w:rsid w:val="00584388"/>
    <w:rsid w:val="005845E0"/>
    <w:rsid w:val="00587423"/>
    <w:rsid w:val="005879FD"/>
    <w:rsid w:val="0059088A"/>
    <w:rsid w:val="0059321D"/>
    <w:rsid w:val="00593D71"/>
    <w:rsid w:val="0059499D"/>
    <w:rsid w:val="00594BED"/>
    <w:rsid w:val="00594F3F"/>
    <w:rsid w:val="0059569D"/>
    <w:rsid w:val="00595AA8"/>
    <w:rsid w:val="005A13BF"/>
    <w:rsid w:val="005A1A32"/>
    <w:rsid w:val="005A1EBD"/>
    <w:rsid w:val="005A390F"/>
    <w:rsid w:val="005B48F7"/>
    <w:rsid w:val="005B4D7D"/>
    <w:rsid w:val="005B56A2"/>
    <w:rsid w:val="005B6E84"/>
    <w:rsid w:val="005B78BD"/>
    <w:rsid w:val="005C2552"/>
    <w:rsid w:val="005C25E0"/>
    <w:rsid w:val="005C27B7"/>
    <w:rsid w:val="005C3F3D"/>
    <w:rsid w:val="005C477B"/>
    <w:rsid w:val="005C51D5"/>
    <w:rsid w:val="005C555D"/>
    <w:rsid w:val="005C5863"/>
    <w:rsid w:val="005C6386"/>
    <w:rsid w:val="005C6899"/>
    <w:rsid w:val="005D2942"/>
    <w:rsid w:val="005D2C15"/>
    <w:rsid w:val="005D4D83"/>
    <w:rsid w:val="005D7C20"/>
    <w:rsid w:val="005F07C6"/>
    <w:rsid w:val="005F29DA"/>
    <w:rsid w:val="005F2AA6"/>
    <w:rsid w:val="005F3024"/>
    <w:rsid w:val="005F6B49"/>
    <w:rsid w:val="005F7161"/>
    <w:rsid w:val="005F7D1C"/>
    <w:rsid w:val="00600888"/>
    <w:rsid w:val="00601314"/>
    <w:rsid w:val="006013D4"/>
    <w:rsid w:val="00601763"/>
    <w:rsid w:val="0060245D"/>
    <w:rsid w:val="006068C5"/>
    <w:rsid w:val="00607BE9"/>
    <w:rsid w:val="006115EE"/>
    <w:rsid w:val="00612B99"/>
    <w:rsid w:val="0061383E"/>
    <w:rsid w:val="00613E8D"/>
    <w:rsid w:val="00615DAF"/>
    <w:rsid w:val="0061625E"/>
    <w:rsid w:val="0061654E"/>
    <w:rsid w:val="006202F8"/>
    <w:rsid w:val="00626090"/>
    <w:rsid w:val="00630C41"/>
    <w:rsid w:val="00631714"/>
    <w:rsid w:val="0063182B"/>
    <w:rsid w:val="00633685"/>
    <w:rsid w:val="00633FC5"/>
    <w:rsid w:val="00634133"/>
    <w:rsid w:val="006352C0"/>
    <w:rsid w:val="00635944"/>
    <w:rsid w:val="006363DD"/>
    <w:rsid w:val="006400D1"/>
    <w:rsid w:val="00640450"/>
    <w:rsid w:val="00640CE1"/>
    <w:rsid w:val="00652AD5"/>
    <w:rsid w:val="00652CBF"/>
    <w:rsid w:val="00652F2F"/>
    <w:rsid w:val="00653740"/>
    <w:rsid w:val="006541BE"/>
    <w:rsid w:val="00654A5D"/>
    <w:rsid w:val="00655557"/>
    <w:rsid w:val="00655C58"/>
    <w:rsid w:val="00656814"/>
    <w:rsid w:val="00656C05"/>
    <w:rsid w:val="00660502"/>
    <w:rsid w:val="00661FC6"/>
    <w:rsid w:val="00663264"/>
    <w:rsid w:val="00664758"/>
    <w:rsid w:val="00664B2D"/>
    <w:rsid w:val="00666DAE"/>
    <w:rsid w:val="00670AAF"/>
    <w:rsid w:val="00672980"/>
    <w:rsid w:val="00672EDB"/>
    <w:rsid w:val="006735E8"/>
    <w:rsid w:val="00674F80"/>
    <w:rsid w:val="006750C8"/>
    <w:rsid w:val="00675C9E"/>
    <w:rsid w:val="0067661F"/>
    <w:rsid w:val="00677228"/>
    <w:rsid w:val="00677A06"/>
    <w:rsid w:val="006838C8"/>
    <w:rsid w:val="00684038"/>
    <w:rsid w:val="00685B24"/>
    <w:rsid w:val="00687F90"/>
    <w:rsid w:val="006904F3"/>
    <w:rsid w:val="006908A6"/>
    <w:rsid w:val="00694AF7"/>
    <w:rsid w:val="00697B40"/>
    <w:rsid w:val="006A186E"/>
    <w:rsid w:val="006A1889"/>
    <w:rsid w:val="006A3113"/>
    <w:rsid w:val="006A6F6C"/>
    <w:rsid w:val="006B00C6"/>
    <w:rsid w:val="006B14F2"/>
    <w:rsid w:val="006B239E"/>
    <w:rsid w:val="006B7868"/>
    <w:rsid w:val="006B7BE9"/>
    <w:rsid w:val="006C27BC"/>
    <w:rsid w:val="006C4884"/>
    <w:rsid w:val="006C5C78"/>
    <w:rsid w:val="006C5F36"/>
    <w:rsid w:val="006C69D1"/>
    <w:rsid w:val="006D209E"/>
    <w:rsid w:val="006D35B4"/>
    <w:rsid w:val="006D38B5"/>
    <w:rsid w:val="006D4EC3"/>
    <w:rsid w:val="006D7061"/>
    <w:rsid w:val="006D7683"/>
    <w:rsid w:val="006E1A9C"/>
    <w:rsid w:val="006E2D37"/>
    <w:rsid w:val="006E44E9"/>
    <w:rsid w:val="006E589E"/>
    <w:rsid w:val="006E6299"/>
    <w:rsid w:val="006E6BFB"/>
    <w:rsid w:val="006F1255"/>
    <w:rsid w:val="006F62DC"/>
    <w:rsid w:val="006F67AC"/>
    <w:rsid w:val="0070031D"/>
    <w:rsid w:val="007021E1"/>
    <w:rsid w:val="00702CEE"/>
    <w:rsid w:val="00703892"/>
    <w:rsid w:val="00703DEC"/>
    <w:rsid w:val="00704AB7"/>
    <w:rsid w:val="007051D7"/>
    <w:rsid w:val="007052ED"/>
    <w:rsid w:val="00706546"/>
    <w:rsid w:val="00706991"/>
    <w:rsid w:val="00710440"/>
    <w:rsid w:val="00711690"/>
    <w:rsid w:val="00715120"/>
    <w:rsid w:val="0071550C"/>
    <w:rsid w:val="00720333"/>
    <w:rsid w:val="0072040B"/>
    <w:rsid w:val="007217FC"/>
    <w:rsid w:val="007245B6"/>
    <w:rsid w:val="00727D08"/>
    <w:rsid w:val="007342F2"/>
    <w:rsid w:val="007362E4"/>
    <w:rsid w:val="00736405"/>
    <w:rsid w:val="00741076"/>
    <w:rsid w:val="00743881"/>
    <w:rsid w:val="00746721"/>
    <w:rsid w:val="00747CBE"/>
    <w:rsid w:val="00750BD8"/>
    <w:rsid w:val="00750EE7"/>
    <w:rsid w:val="00754676"/>
    <w:rsid w:val="00755120"/>
    <w:rsid w:val="007558D7"/>
    <w:rsid w:val="0075794E"/>
    <w:rsid w:val="00757C33"/>
    <w:rsid w:val="007621A3"/>
    <w:rsid w:val="00762427"/>
    <w:rsid w:val="00762893"/>
    <w:rsid w:val="00762EAE"/>
    <w:rsid w:val="00764C0F"/>
    <w:rsid w:val="007651E9"/>
    <w:rsid w:val="00767165"/>
    <w:rsid w:val="007676E7"/>
    <w:rsid w:val="00767C6E"/>
    <w:rsid w:val="00770B84"/>
    <w:rsid w:val="00770D42"/>
    <w:rsid w:val="00772286"/>
    <w:rsid w:val="00772376"/>
    <w:rsid w:val="00773C7F"/>
    <w:rsid w:val="00774875"/>
    <w:rsid w:val="007748BE"/>
    <w:rsid w:val="007755C1"/>
    <w:rsid w:val="00775EEF"/>
    <w:rsid w:val="007765BA"/>
    <w:rsid w:val="007808F6"/>
    <w:rsid w:val="00782E8A"/>
    <w:rsid w:val="00782F0B"/>
    <w:rsid w:val="007848C2"/>
    <w:rsid w:val="0078576C"/>
    <w:rsid w:val="007869E8"/>
    <w:rsid w:val="00787EA4"/>
    <w:rsid w:val="00792108"/>
    <w:rsid w:val="00793A63"/>
    <w:rsid w:val="007972FB"/>
    <w:rsid w:val="00797F5C"/>
    <w:rsid w:val="007A0AA2"/>
    <w:rsid w:val="007A1F48"/>
    <w:rsid w:val="007A29B0"/>
    <w:rsid w:val="007A2FE1"/>
    <w:rsid w:val="007A3082"/>
    <w:rsid w:val="007A3160"/>
    <w:rsid w:val="007A3731"/>
    <w:rsid w:val="007A3E01"/>
    <w:rsid w:val="007A6117"/>
    <w:rsid w:val="007B4957"/>
    <w:rsid w:val="007B52B3"/>
    <w:rsid w:val="007B58A2"/>
    <w:rsid w:val="007C005C"/>
    <w:rsid w:val="007C0D94"/>
    <w:rsid w:val="007C17F0"/>
    <w:rsid w:val="007D0CB2"/>
    <w:rsid w:val="007D0E8D"/>
    <w:rsid w:val="007D1963"/>
    <w:rsid w:val="007D19DC"/>
    <w:rsid w:val="007D2839"/>
    <w:rsid w:val="007D3940"/>
    <w:rsid w:val="007D48F5"/>
    <w:rsid w:val="007D77D6"/>
    <w:rsid w:val="007E0E04"/>
    <w:rsid w:val="007E1471"/>
    <w:rsid w:val="007E20D4"/>
    <w:rsid w:val="007E6557"/>
    <w:rsid w:val="007E6BBD"/>
    <w:rsid w:val="007F0A95"/>
    <w:rsid w:val="007F2C79"/>
    <w:rsid w:val="007F2DA0"/>
    <w:rsid w:val="007F397B"/>
    <w:rsid w:val="007F3E2A"/>
    <w:rsid w:val="007F55AC"/>
    <w:rsid w:val="007F7C3A"/>
    <w:rsid w:val="00800D57"/>
    <w:rsid w:val="00801214"/>
    <w:rsid w:val="00801C5B"/>
    <w:rsid w:val="00802B1D"/>
    <w:rsid w:val="00802FC3"/>
    <w:rsid w:val="0080377A"/>
    <w:rsid w:val="00803E0C"/>
    <w:rsid w:val="00804A53"/>
    <w:rsid w:val="00805EA5"/>
    <w:rsid w:val="008070D8"/>
    <w:rsid w:val="00807F18"/>
    <w:rsid w:val="00810CE9"/>
    <w:rsid w:val="0081209A"/>
    <w:rsid w:val="00813ED1"/>
    <w:rsid w:val="00814531"/>
    <w:rsid w:val="00815714"/>
    <w:rsid w:val="00815ADB"/>
    <w:rsid w:val="008160E5"/>
    <w:rsid w:val="0081731F"/>
    <w:rsid w:val="008203D8"/>
    <w:rsid w:val="00820D4A"/>
    <w:rsid w:val="00822873"/>
    <w:rsid w:val="00824D7E"/>
    <w:rsid w:val="00825AF5"/>
    <w:rsid w:val="008261C1"/>
    <w:rsid w:val="008306DF"/>
    <w:rsid w:val="00830D3C"/>
    <w:rsid w:val="00834785"/>
    <w:rsid w:val="00834EC6"/>
    <w:rsid w:val="008374CC"/>
    <w:rsid w:val="0084501B"/>
    <w:rsid w:val="008450DD"/>
    <w:rsid w:val="0084575D"/>
    <w:rsid w:val="008470B0"/>
    <w:rsid w:val="008470D9"/>
    <w:rsid w:val="00850157"/>
    <w:rsid w:val="00850AB5"/>
    <w:rsid w:val="0085222C"/>
    <w:rsid w:val="00860523"/>
    <w:rsid w:val="00862BCC"/>
    <w:rsid w:val="00863285"/>
    <w:rsid w:val="00865C17"/>
    <w:rsid w:val="008660DC"/>
    <w:rsid w:val="0086665C"/>
    <w:rsid w:val="00870BD4"/>
    <w:rsid w:val="00873F1A"/>
    <w:rsid w:val="0087586B"/>
    <w:rsid w:val="00875B04"/>
    <w:rsid w:val="00877A0E"/>
    <w:rsid w:val="0088218C"/>
    <w:rsid w:val="00882D4F"/>
    <w:rsid w:val="00890744"/>
    <w:rsid w:val="008908D2"/>
    <w:rsid w:val="00890E7B"/>
    <w:rsid w:val="00893C36"/>
    <w:rsid w:val="00893C49"/>
    <w:rsid w:val="0089461D"/>
    <w:rsid w:val="0089511C"/>
    <w:rsid w:val="008977FA"/>
    <w:rsid w:val="00897B4F"/>
    <w:rsid w:val="008A0FE7"/>
    <w:rsid w:val="008A4024"/>
    <w:rsid w:val="008A431E"/>
    <w:rsid w:val="008B5262"/>
    <w:rsid w:val="008B5744"/>
    <w:rsid w:val="008B6AF0"/>
    <w:rsid w:val="008C051F"/>
    <w:rsid w:val="008C1A93"/>
    <w:rsid w:val="008C2A8E"/>
    <w:rsid w:val="008C2EDC"/>
    <w:rsid w:val="008C3189"/>
    <w:rsid w:val="008D0494"/>
    <w:rsid w:val="008D2A5F"/>
    <w:rsid w:val="008D4D41"/>
    <w:rsid w:val="008D5419"/>
    <w:rsid w:val="008D6A29"/>
    <w:rsid w:val="008D78B4"/>
    <w:rsid w:val="008E0534"/>
    <w:rsid w:val="008E2C74"/>
    <w:rsid w:val="008E3206"/>
    <w:rsid w:val="008E6358"/>
    <w:rsid w:val="008E6AD9"/>
    <w:rsid w:val="008E77F6"/>
    <w:rsid w:val="008E79B9"/>
    <w:rsid w:val="008F1D8E"/>
    <w:rsid w:val="008F3896"/>
    <w:rsid w:val="008F7434"/>
    <w:rsid w:val="0090034B"/>
    <w:rsid w:val="00901DA2"/>
    <w:rsid w:val="009026BC"/>
    <w:rsid w:val="00902E77"/>
    <w:rsid w:val="00903D10"/>
    <w:rsid w:val="00904231"/>
    <w:rsid w:val="00904720"/>
    <w:rsid w:val="00904FD3"/>
    <w:rsid w:val="00906A35"/>
    <w:rsid w:val="00907B53"/>
    <w:rsid w:val="00910A2F"/>
    <w:rsid w:val="009121EA"/>
    <w:rsid w:val="00913167"/>
    <w:rsid w:val="00915588"/>
    <w:rsid w:val="00916EC7"/>
    <w:rsid w:val="0091704F"/>
    <w:rsid w:val="009170A3"/>
    <w:rsid w:val="009222F0"/>
    <w:rsid w:val="009236D2"/>
    <w:rsid w:val="0092537F"/>
    <w:rsid w:val="009262BF"/>
    <w:rsid w:val="009309D6"/>
    <w:rsid w:val="0093139D"/>
    <w:rsid w:val="00937B57"/>
    <w:rsid w:val="00937DA9"/>
    <w:rsid w:val="00940DFC"/>
    <w:rsid w:val="00941A53"/>
    <w:rsid w:val="00942494"/>
    <w:rsid w:val="009462EF"/>
    <w:rsid w:val="00951B72"/>
    <w:rsid w:val="00952823"/>
    <w:rsid w:val="0095794D"/>
    <w:rsid w:val="009610EC"/>
    <w:rsid w:val="009626C1"/>
    <w:rsid w:val="009638AB"/>
    <w:rsid w:val="0096456C"/>
    <w:rsid w:val="0096554A"/>
    <w:rsid w:val="00965D8D"/>
    <w:rsid w:val="009661E7"/>
    <w:rsid w:val="00967F79"/>
    <w:rsid w:val="00971312"/>
    <w:rsid w:val="009724F4"/>
    <w:rsid w:val="009733C8"/>
    <w:rsid w:val="009744C0"/>
    <w:rsid w:val="009752A6"/>
    <w:rsid w:val="0097648C"/>
    <w:rsid w:val="00976958"/>
    <w:rsid w:val="009771C7"/>
    <w:rsid w:val="00981F10"/>
    <w:rsid w:val="0098216F"/>
    <w:rsid w:val="00982BB4"/>
    <w:rsid w:val="00986A39"/>
    <w:rsid w:val="00986E74"/>
    <w:rsid w:val="0098729B"/>
    <w:rsid w:val="009875F3"/>
    <w:rsid w:val="009901FF"/>
    <w:rsid w:val="00990E7B"/>
    <w:rsid w:val="00991359"/>
    <w:rsid w:val="00991AD3"/>
    <w:rsid w:val="00994833"/>
    <w:rsid w:val="009965F7"/>
    <w:rsid w:val="009970A9"/>
    <w:rsid w:val="009A1B54"/>
    <w:rsid w:val="009A31E9"/>
    <w:rsid w:val="009A3999"/>
    <w:rsid w:val="009A4BBA"/>
    <w:rsid w:val="009A4DD7"/>
    <w:rsid w:val="009B105F"/>
    <w:rsid w:val="009B2C5A"/>
    <w:rsid w:val="009B4574"/>
    <w:rsid w:val="009B54A0"/>
    <w:rsid w:val="009B6E8C"/>
    <w:rsid w:val="009B7508"/>
    <w:rsid w:val="009C2A81"/>
    <w:rsid w:val="009C3A5B"/>
    <w:rsid w:val="009C3F38"/>
    <w:rsid w:val="009C47DB"/>
    <w:rsid w:val="009C493D"/>
    <w:rsid w:val="009C6729"/>
    <w:rsid w:val="009D01D0"/>
    <w:rsid w:val="009D3D60"/>
    <w:rsid w:val="009D5E66"/>
    <w:rsid w:val="009D6D03"/>
    <w:rsid w:val="009D7786"/>
    <w:rsid w:val="009E0797"/>
    <w:rsid w:val="009E0B5A"/>
    <w:rsid w:val="009E21DB"/>
    <w:rsid w:val="009E5001"/>
    <w:rsid w:val="009E5518"/>
    <w:rsid w:val="009E78D2"/>
    <w:rsid w:val="009F0E64"/>
    <w:rsid w:val="009F116B"/>
    <w:rsid w:val="009F2178"/>
    <w:rsid w:val="00A02B6B"/>
    <w:rsid w:val="00A0303D"/>
    <w:rsid w:val="00A0321E"/>
    <w:rsid w:val="00A0543C"/>
    <w:rsid w:val="00A06AA7"/>
    <w:rsid w:val="00A0784F"/>
    <w:rsid w:val="00A1435E"/>
    <w:rsid w:val="00A15087"/>
    <w:rsid w:val="00A15428"/>
    <w:rsid w:val="00A16B96"/>
    <w:rsid w:val="00A1704E"/>
    <w:rsid w:val="00A1768A"/>
    <w:rsid w:val="00A17999"/>
    <w:rsid w:val="00A21B66"/>
    <w:rsid w:val="00A22DB3"/>
    <w:rsid w:val="00A239CE"/>
    <w:rsid w:val="00A25C74"/>
    <w:rsid w:val="00A31D99"/>
    <w:rsid w:val="00A332C4"/>
    <w:rsid w:val="00A33B2B"/>
    <w:rsid w:val="00A34C69"/>
    <w:rsid w:val="00A3587E"/>
    <w:rsid w:val="00A35E03"/>
    <w:rsid w:val="00A37EB0"/>
    <w:rsid w:val="00A47BDC"/>
    <w:rsid w:val="00A52B88"/>
    <w:rsid w:val="00A541A0"/>
    <w:rsid w:val="00A55172"/>
    <w:rsid w:val="00A55F4F"/>
    <w:rsid w:val="00A5613D"/>
    <w:rsid w:val="00A62B72"/>
    <w:rsid w:val="00A63123"/>
    <w:rsid w:val="00A636A3"/>
    <w:rsid w:val="00A64720"/>
    <w:rsid w:val="00A653A2"/>
    <w:rsid w:val="00A67774"/>
    <w:rsid w:val="00A71173"/>
    <w:rsid w:val="00A731D4"/>
    <w:rsid w:val="00A742E3"/>
    <w:rsid w:val="00A76996"/>
    <w:rsid w:val="00A76FFA"/>
    <w:rsid w:val="00A773A5"/>
    <w:rsid w:val="00A81690"/>
    <w:rsid w:val="00A823AD"/>
    <w:rsid w:val="00A8248D"/>
    <w:rsid w:val="00A826A1"/>
    <w:rsid w:val="00A82DC3"/>
    <w:rsid w:val="00A8347A"/>
    <w:rsid w:val="00A8355B"/>
    <w:rsid w:val="00A83BC1"/>
    <w:rsid w:val="00A85754"/>
    <w:rsid w:val="00A85BFE"/>
    <w:rsid w:val="00A85C29"/>
    <w:rsid w:val="00A86868"/>
    <w:rsid w:val="00A87724"/>
    <w:rsid w:val="00A87B9B"/>
    <w:rsid w:val="00A90572"/>
    <w:rsid w:val="00A9171E"/>
    <w:rsid w:val="00A91A98"/>
    <w:rsid w:val="00A92658"/>
    <w:rsid w:val="00A94582"/>
    <w:rsid w:val="00A945C1"/>
    <w:rsid w:val="00A96BFE"/>
    <w:rsid w:val="00A97B6E"/>
    <w:rsid w:val="00AA0FEE"/>
    <w:rsid w:val="00AA2238"/>
    <w:rsid w:val="00AA23CD"/>
    <w:rsid w:val="00AA621C"/>
    <w:rsid w:val="00AB0156"/>
    <w:rsid w:val="00AB083A"/>
    <w:rsid w:val="00AB213B"/>
    <w:rsid w:val="00AB3F90"/>
    <w:rsid w:val="00AB5D04"/>
    <w:rsid w:val="00AB6600"/>
    <w:rsid w:val="00AB6987"/>
    <w:rsid w:val="00AB72BF"/>
    <w:rsid w:val="00AB7AB3"/>
    <w:rsid w:val="00AC01C6"/>
    <w:rsid w:val="00AC1B30"/>
    <w:rsid w:val="00AC6A02"/>
    <w:rsid w:val="00AC6D39"/>
    <w:rsid w:val="00AD0040"/>
    <w:rsid w:val="00AD01B1"/>
    <w:rsid w:val="00AD02C9"/>
    <w:rsid w:val="00AD1E56"/>
    <w:rsid w:val="00AD2DCB"/>
    <w:rsid w:val="00AD3B0E"/>
    <w:rsid w:val="00AD4016"/>
    <w:rsid w:val="00AD531A"/>
    <w:rsid w:val="00AD5A3A"/>
    <w:rsid w:val="00AD6494"/>
    <w:rsid w:val="00AD6A21"/>
    <w:rsid w:val="00AE053E"/>
    <w:rsid w:val="00AE2ADC"/>
    <w:rsid w:val="00AE6DAC"/>
    <w:rsid w:val="00AF0C31"/>
    <w:rsid w:val="00AF11EA"/>
    <w:rsid w:val="00AF47B0"/>
    <w:rsid w:val="00AF6CCE"/>
    <w:rsid w:val="00AF7D0A"/>
    <w:rsid w:val="00B00A21"/>
    <w:rsid w:val="00B01C1D"/>
    <w:rsid w:val="00B01FC1"/>
    <w:rsid w:val="00B0288B"/>
    <w:rsid w:val="00B05251"/>
    <w:rsid w:val="00B0561E"/>
    <w:rsid w:val="00B06D6F"/>
    <w:rsid w:val="00B0721F"/>
    <w:rsid w:val="00B07B0A"/>
    <w:rsid w:val="00B10F9E"/>
    <w:rsid w:val="00B11126"/>
    <w:rsid w:val="00B11DB3"/>
    <w:rsid w:val="00B15FFA"/>
    <w:rsid w:val="00B175FB"/>
    <w:rsid w:val="00B205B0"/>
    <w:rsid w:val="00B2115C"/>
    <w:rsid w:val="00B253E1"/>
    <w:rsid w:val="00B3737A"/>
    <w:rsid w:val="00B406B4"/>
    <w:rsid w:val="00B40D9F"/>
    <w:rsid w:val="00B42B1E"/>
    <w:rsid w:val="00B43AE2"/>
    <w:rsid w:val="00B45C1F"/>
    <w:rsid w:val="00B47F9A"/>
    <w:rsid w:val="00B510D6"/>
    <w:rsid w:val="00B52918"/>
    <w:rsid w:val="00B53C69"/>
    <w:rsid w:val="00B561FE"/>
    <w:rsid w:val="00B6054E"/>
    <w:rsid w:val="00B61DB8"/>
    <w:rsid w:val="00B632C1"/>
    <w:rsid w:val="00B645B4"/>
    <w:rsid w:val="00B64784"/>
    <w:rsid w:val="00B65327"/>
    <w:rsid w:val="00B66795"/>
    <w:rsid w:val="00B673AE"/>
    <w:rsid w:val="00B67A61"/>
    <w:rsid w:val="00B67AFB"/>
    <w:rsid w:val="00B70DCC"/>
    <w:rsid w:val="00B71ACE"/>
    <w:rsid w:val="00B71CE6"/>
    <w:rsid w:val="00B72910"/>
    <w:rsid w:val="00B73AD3"/>
    <w:rsid w:val="00B74DDE"/>
    <w:rsid w:val="00B76030"/>
    <w:rsid w:val="00B760F1"/>
    <w:rsid w:val="00B76F0D"/>
    <w:rsid w:val="00B8189A"/>
    <w:rsid w:val="00B83BA0"/>
    <w:rsid w:val="00B84585"/>
    <w:rsid w:val="00B848B4"/>
    <w:rsid w:val="00B855F2"/>
    <w:rsid w:val="00B85E91"/>
    <w:rsid w:val="00B876BD"/>
    <w:rsid w:val="00B87744"/>
    <w:rsid w:val="00B87F12"/>
    <w:rsid w:val="00B91CB7"/>
    <w:rsid w:val="00B925F6"/>
    <w:rsid w:val="00B93881"/>
    <w:rsid w:val="00B94FEB"/>
    <w:rsid w:val="00B96B70"/>
    <w:rsid w:val="00B97805"/>
    <w:rsid w:val="00B97D14"/>
    <w:rsid w:val="00BA046B"/>
    <w:rsid w:val="00BA18DB"/>
    <w:rsid w:val="00BA3971"/>
    <w:rsid w:val="00BA5068"/>
    <w:rsid w:val="00BA6AE8"/>
    <w:rsid w:val="00BA73C4"/>
    <w:rsid w:val="00BB0D28"/>
    <w:rsid w:val="00BB7A08"/>
    <w:rsid w:val="00BC0480"/>
    <w:rsid w:val="00BC076B"/>
    <w:rsid w:val="00BC15C4"/>
    <w:rsid w:val="00BC1612"/>
    <w:rsid w:val="00BC7DF5"/>
    <w:rsid w:val="00BD1709"/>
    <w:rsid w:val="00BD292F"/>
    <w:rsid w:val="00BD2C6A"/>
    <w:rsid w:val="00BD3C64"/>
    <w:rsid w:val="00BD679D"/>
    <w:rsid w:val="00BD6A08"/>
    <w:rsid w:val="00BD7B31"/>
    <w:rsid w:val="00BE1C93"/>
    <w:rsid w:val="00BE21CD"/>
    <w:rsid w:val="00BE22CB"/>
    <w:rsid w:val="00BE33AC"/>
    <w:rsid w:val="00BE34D9"/>
    <w:rsid w:val="00BE4392"/>
    <w:rsid w:val="00BE4C83"/>
    <w:rsid w:val="00BE50AE"/>
    <w:rsid w:val="00BE5EC7"/>
    <w:rsid w:val="00BF06D4"/>
    <w:rsid w:val="00BF0A5F"/>
    <w:rsid w:val="00BF15E5"/>
    <w:rsid w:val="00BF337B"/>
    <w:rsid w:val="00BF3462"/>
    <w:rsid w:val="00BF3613"/>
    <w:rsid w:val="00BF3934"/>
    <w:rsid w:val="00BF6233"/>
    <w:rsid w:val="00C01C1B"/>
    <w:rsid w:val="00C021FA"/>
    <w:rsid w:val="00C024C1"/>
    <w:rsid w:val="00C030EA"/>
    <w:rsid w:val="00C04BDD"/>
    <w:rsid w:val="00C07A92"/>
    <w:rsid w:val="00C07D64"/>
    <w:rsid w:val="00C15115"/>
    <w:rsid w:val="00C16F9A"/>
    <w:rsid w:val="00C1722A"/>
    <w:rsid w:val="00C17BEF"/>
    <w:rsid w:val="00C205C2"/>
    <w:rsid w:val="00C2224B"/>
    <w:rsid w:val="00C2421F"/>
    <w:rsid w:val="00C24B08"/>
    <w:rsid w:val="00C2533C"/>
    <w:rsid w:val="00C25620"/>
    <w:rsid w:val="00C25868"/>
    <w:rsid w:val="00C26713"/>
    <w:rsid w:val="00C32B3E"/>
    <w:rsid w:val="00C34797"/>
    <w:rsid w:val="00C35E60"/>
    <w:rsid w:val="00C507B7"/>
    <w:rsid w:val="00C50F82"/>
    <w:rsid w:val="00C51A20"/>
    <w:rsid w:val="00C54989"/>
    <w:rsid w:val="00C575DB"/>
    <w:rsid w:val="00C5781E"/>
    <w:rsid w:val="00C60B11"/>
    <w:rsid w:val="00C61232"/>
    <w:rsid w:val="00C61555"/>
    <w:rsid w:val="00C6727C"/>
    <w:rsid w:val="00C67AC1"/>
    <w:rsid w:val="00C7213B"/>
    <w:rsid w:val="00C72DC8"/>
    <w:rsid w:val="00C73E66"/>
    <w:rsid w:val="00C754C4"/>
    <w:rsid w:val="00C76312"/>
    <w:rsid w:val="00C81381"/>
    <w:rsid w:val="00C85DB0"/>
    <w:rsid w:val="00C86338"/>
    <w:rsid w:val="00C86899"/>
    <w:rsid w:val="00C87BC1"/>
    <w:rsid w:val="00C91722"/>
    <w:rsid w:val="00CA2475"/>
    <w:rsid w:val="00CA372B"/>
    <w:rsid w:val="00CA5F67"/>
    <w:rsid w:val="00CA6605"/>
    <w:rsid w:val="00CA7237"/>
    <w:rsid w:val="00CB04C1"/>
    <w:rsid w:val="00CB14F1"/>
    <w:rsid w:val="00CB2B87"/>
    <w:rsid w:val="00CB2C1D"/>
    <w:rsid w:val="00CB3DD5"/>
    <w:rsid w:val="00CB4DF3"/>
    <w:rsid w:val="00CB601E"/>
    <w:rsid w:val="00CB72A5"/>
    <w:rsid w:val="00CC009C"/>
    <w:rsid w:val="00CC039E"/>
    <w:rsid w:val="00CC33A5"/>
    <w:rsid w:val="00CC4BA5"/>
    <w:rsid w:val="00CC4E1F"/>
    <w:rsid w:val="00CC5D87"/>
    <w:rsid w:val="00CC5F2E"/>
    <w:rsid w:val="00CC77C8"/>
    <w:rsid w:val="00CD1C5F"/>
    <w:rsid w:val="00CD2B3E"/>
    <w:rsid w:val="00CD3778"/>
    <w:rsid w:val="00CD3E20"/>
    <w:rsid w:val="00CD5BBF"/>
    <w:rsid w:val="00CE24ED"/>
    <w:rsid w:val="00CE3313"/>
    <w:rsid w:val="00CE3DFD"/>
    <w:rsid w:val="00CE4335"/>
    <w:rsid w:val="00CE481D"/>
    <w:rsid w:val="00CE65EC"/>
    <w:rsid w:val="00CF0761"/>
    <w:rsid w:val="00CF57B7"/>
    <w:rsid w:val="00CF788E"/>
    <w:rsid w:val="00D0166F"/>
    <w:rsid w:val="00D02C4C"/>
    <w:rsid w:val="00D05828"/>
    <w:rsid w:val="00D05E80"/>
    <w:rsid w:val="00D06066"/>
    <w:rsid w:val="00D06594"/>
    <w:rsid w:val="00D110D7"/>
    <w:rsid w:val="00D1248A"/>
    <w:rsid w:val="00D1459B"/>
    <w:rsid w:val="00D17013"/>
    <w:rsid w:val="00D17286"/>
    <w:rsid w:val="00D175B6"/>
    <w:rsid w:val="00D17B73"/>
    <w:rsid w:val="00D20DF8"/>
    <w:rsid w:val="00D2101D"/>
    <w:rsid w:val="00D2558E"/>
    <w:rsid w:val="00D33C61"/>
    <w:rsid w:val="00D36DC0"/>
    <w:rsid w:val="00D408DD"/>
    <w:rsid w:val="00D43589"/>
    <w:rsid w:val="00D4376B"/>
    <w:rsid w:val="00D44922"/>
    <w:rsid w:val="00D465E3"/>
    <w:rsid w:val="00D50117"/>
    <w:rsid w:val="00D506C8"/>
    <w:rsid w:val="00D507B6"/>
    <w:rsid w:val="00D50964"/>
    <w:rsid w:val="00D51A81"/>
    <w:rsid w:val="00D52447"/>
    <w:rsid w:val="00D546BD"/>
    <w:rsid w:val="00D54BEC"/>
    <w:rsid w:val="00D55343"/>
    <w:rsid w:val="00D57C05"/>
    <w:rsid w:val="00D60EC0"/>
    <w:rsid w:val="00D6234B"/>
    <w:rsid w:val="00D6254C"/>
    <w:rsid w:val="00D63D8B"/>
    <w:rsid w:val="00D65DDC"/>
    <w:rsid w:val="00D6763A"/>
    <w:rsid w:val="00D67A6E"/>
    <w:rsid w:val="00D707E1"/>
    <w:rsid w:val="00D71691"/>
    <w:rsid w:val="00D72DF8"/>
    <w:rsid w:val="00D775DE"/>
    <w:rsid w:val="00D77736"/>
    <w:rsid w:val="00D8349A"/>
    <w:rsid w:val="00D83604"/>
    <w:rsid w:val="00D85921"/>
    <w:rsid w:val="00D85E76"/>
    <w:rsid w:val="00D877DE"/>
    <w:rsid w:val="00D918AF"/>
    <w:rsid w:val="00D92448"/>
    <w:rsid w:val="00D9281E"/>
    <w:rsid w:val="00D93280"/>
    <w:rsid w:val="00D9452B"/>
    <w:rsid w:val="00D94626"/>
    <w:rsid w:val="00D9626A"/>
    <w:rsid w:val="00D9742D"/>
    <w:rsid w:val="00DA1394"/>
    <w:rsid w:val="00DA1FFE"/>
    <w:rsid w:val="00DA286C"/>
    <w:rsid w:val="00DA3A68"/>
    <w:rsid w:val="00DA3E3F"/>
    <w:rsid w:val="00DA4551"/>
    <w:rsid w:val="00DA5FE0"/>
    <w:rsid w:val="00DA6921"/>
    <w:rsid w:val="00DB2797"/>
    <w:rsid w:val="00DC2423"/>
    <w:rsid w:val="00DC2D4F"/>
    <w:rsid w:val="00DC7FD2"/>
    <w:rsid w:val="00DD067D"/>
    <w:rsid w:val="00DD0A42"/>
    <w:rsid w:val="00DD0EF1"/>
    <w:rsid w:val="00DD238D"/>
    <w:rsid w:val="00DD2B73"/>
    <w:rsid w:val="00DD33DB"/>
    <w:rsid w:val="00DD3D90"/>
    <w:rsid w:val="00DD6891"/>
    <w:rsid w:val="00DD7E38"/>
    <w:rsid w:val="00DE11CC"/>
    <w:rsid w:val="00DE1253"/>
    <w:rsid w:val="00DE2BDF"/>
    <w:rsid w:val="00DE524F"/>
    <w:rsid w:val="00DE5441"/>
    <w:rsid w:val="00DE59F9"/>
    <w:rsid w:val="00DE727B"/>
    <w:rsid w:val="00DE773E"/>
    <w:rsid w:val="00DF20E3"/>
    <w:rsid w:val="00DF3E92"/>
    <w:rsid w:val="00DF5116"/>
    <w:rsid w:val="00DF5CEA"/>
    <w:rsid w:val="00DF5EEE"/>
    <w:rsid w:val="00DF70CF"/>
    <w:rsid w:val="00E0020C"/>
    <w:rsid w:val="00E0042A"/>
    <w:rsid w:val="00E00926"/>
    <w:rsid w:val="00E01AC8"/>
    <w:rsid w:val="00E03393"/>
    <w:rsid w:val="00E04E45"/>
    <w:rsid w:val="00E06E21"/>
    <w:rsid w:val="00E078AA"/>
    <w:rsid w:val="00E07E48"/>
    <w:rsid w:val="00E07E93"/>
    <w:rsid w:val="00E1113B"/>
    <w:rsid w:val="00E113A6"/>
    <w:rsid w:val="00E13625"/>
    <w:rsid w:val="00E13C01"/>
    <w:rsid w:val="00E147E0"/>
    <w:rsid w:val="00E17FCB"/>
    <w:rsid w:val="00E20C68"/>
    <w:rsid w:val="00E216CF"/>
    <w:rsid w:val="00E21FE0"/>
    <w:rsid w:val="00E227F9"/>
    <w:rsid w:val="00E25C46"/>
    <w:rsid w:val="00E25CA9"/>
    <w:rsid w:val="00E313DA"/>
    <w:rsid w:val="00E31BD9"/>
    <w:rsid w:val="00E31CFD"/>
    <w:rsid w:val="00E3452D"/>
    <w:rsid w:val="00E35869"/>
    <w:rsid w:val="00E36B0E"/>
    <w:rsid w:val="00E36D34"/>
    <w:rsid w:val="00E41E97"/>
    <w:rsid w:val="00E42800"/>
    <w:rsid w:val="00E44B4F"/>
    <w:rsid w:val="00E518E0"/>
    <w:rsid w:val="00E54149"/>
    <w:rsid w:val="00E60023"/>
    <w:rsid w:val="00E62BE0"/>
    <w:rsid w:val="00E6319B"/>
    <w:rsid w:val="00E64324"/>
    <w:rsid w:val="00E66FBA"/>
    <w:rsid w:val="00E67B48"/>
    <w:rsid w:val="00E707B9"/>
    <w:rsid w:val="00E75BF6"/>
    <w:rsid w:val="00E76850"/>
    <w:rsid w:val="00E76BB5"/>
    <w:rsid w:val="00E77611"/>
    <w:rsid w:val="00E82646"/>
    <w:rsid w:val="00E82DB4"/>
    <w:rsid w:val="00E84681"/>
    <w:rsid w:val="00E87ACE"/>
    <w:rsid w:val="00E91BFD"/>
    <w:rsid w:val="00E951EE"/>
    <w:rsid w:val="00E95FE0"/>
    <w:rsid w:val="00EA140D"/>
    <w:rsid w:val="00EA2F2D"/>
    <w:rsid w:val="00EA5282"/>
    <w:rsid w:val="00EA6CFB"/>
    <w:rsid w:val="00EB2655"/>
    <w:rsid w:val="00EB3261"/>
    <w:rsid w:val="00EB55F7"/>
    <w:rsid w:val="00EC00F6"/>
    <w:rsid w:val="00EC1404"/>
    <w:rsid w:val="00EC1EEB"/>
    <w:rsid w:val="00EC63FC"/>
    <w:rsid w:val="00EC6862"/>
    <w:rsid w:val="00ED1B89"/>
    <w:rsid w:val="00ED26AD"/>
    <w:rsid w:val="00ED2E9A"/>
    <w:rsid w:val="00ED5FE5"/>
    <w:rsid w:val="00ED6E7F"/>
    <w:rsid w:val="00EE12D7"/>
    <w:rsid w:val="00EE2627"/>
    <w:rsid w:val="00EE26F3"/>
    <w:rsid w:val="00EE7CF2"/>
    <w:rsid w:val="00EF2DED"/>
    <w:rsid w:val="00EF3D40"/>
    <w:rsid w:val="00F02F22"/>
    <w:rsid w:val="00F060FB"/>
    <w:rsid w:val="00F0617B"/>
    <w:rsid w:val="00F07535"/>
    <w:rsid w:val="00F10487"/>
    <w:rsid w:val="00F109BE"/>
    <w:rsid w:val="00F12608"/>
    <w:rsid w:val="00F144E4"/>
    <w:rsid w:val="00F15058"/>
    <w:rsid w:val="00F154C3"/>
    <w:rsid w:val="00F160DD"/>
    <w:rsid w:val="00F16758"/>
    <w:rsid w:val="00F16903"/>
    <w:rsid w:val="00F1796B"/>
    <w:rsid w:val="00F17D99"/>
    <w:rsid w:val="00F17E02"/>
    <w:rsid w:val="00F20196"/>
    <w:rsid w:val="00F235C6"/>
    <w:rsid w:val="00F24D23"/>
    <w:rsid w:val="00F25FED"/>
    <w:rsid w:val="00F27EAF"/>
    <w:rsid w:val="00F31C6F"/>
    <w:rsid w:val="00F33699"/>
    <w:rsid w:val="00F36838"/>
    <w:rsid w:val="00F40646"/>
    <w:rsid w:val="00F40B04"/>
    <w:rsid w:val="00F411BA"/>
    <w:rsid w:val="00F420DA"/>
    <w:rsid w:val="00F42AC4"/>
    <w:rsid w:val="00F42C10"/>
    <w:rsid w:val="00F42D8D"/>
    <w:rsid w:val="00F4696F"/>
    <w:rsid w:val="00F46E56"/>
    <w:rsid w:val="00F472D1"/>
    <w:rsid w:val="00F513E4"/>
    <w:rsid w:val="00F5358E"/>
    <w:rsid w:val="00F55224"/>
    <w:rsid w:val="00F56B86"/>
    <w:rsid w:val="00F57A8F"/>
    <w:rsid w:val="00F608BE"/>
    <w:rsid w:val="00F64BAF"/>
    <w:rsid w:val="00F64EA4"/>
    <w:rsid w:val="00F66BF3"/>
    <w:rsid w:val="00F75418"/>
    <w:rsid w:val="00F76229"/>
    <w:rsid w:val="00F81C06"/>
    <w:rsid w:val="00F81E86"/>
    <w:rsid w:val="00F820F8"/>
    <w:rsid w:val="00F841FB"/>
    <w:rsid w:val="00F84612"/>
    <w:rsid w:val="00F857CD"/>
    <w:rsid w:val="00F86436"/>
    <w:rsid w:val="00F901E4"/>
    <w:rsid w:val="00F904EF"/>
    <w:rsid w:val="00F918EE"/>
    <w:rsid w:val="00F9224A"/>
    <w:rsid w:val="00F925CC"/>
    <w:rsid w:val="00F95E3A"/>
    <w:rsid w:val="00F96859"/>
    <w:rsid w:val="00F97835"/>
    <w:rsid w:val="00FA21A6"/>
    <w:rsid w:val="00FA31A5"/>
    <w:rsid w:val="00FA477D"/>
    <w:rsid w:val="00FA50DD"/>
    <w:rsid w:val="00FA7EE2"/>
    <w:rsid w:val="00FB44E3"/>
    <w:rsid w:val="00FB452C"/>
    <w:rsid w:val="00FB5F24"/>
    <w:rsid w:val="00FB7D99"/>
    <w:rsid w:val="00FC0A71"/>
    <w:rsid w:val="00FC1629"/>
    <w:rsid w:val="00FC5DB8"/>
    <w:rsid w:val="00FC5F41"/>
    <w:rsid w:val="00FD0233"/>
    <w:rsid w:val="00FD04D2"/>
    <w:rsid w:val="00FD46FB"/>
    <w:rsid w:val="00FD4C73"/>
    <w:rsid w:val="00FD51B7"/>
    <w:rsid w:val="00FD6BD2"/>
    <w:rsid w:val="00FD7825"/>
    <w:rsid w:val="00FE0738"/>
    <w:rsid w:val="00FE283C"/>
    <w:rsid w:val="00FE28A4"/>
    <w:rsid w:val="00FE458F"/>
    <w:rsid w:val="00FE59BA"/>
    <w:rsid w:val="00FE6057"/>
    <w:rsid w:val="00FE7E12"/>
    <w:rsid w:val="00FE7F97"/>
    <w:rsid w:val="00FF0126"/>
    <w:rsid w:val="00FF03D4"/>
    <w:rsid w:val="00FF08F0"/>
    <w:rsid w:val="00FF111F"/>
    <w:rsid w:val="00FF135E"/>
    <w:rsid w:val="00FF2D13"/>
    <w:rsid w:val="00FF4663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D0FF"/>
  <w15:docId w15:val="{B2E5F857-0572-4C4C-A11A-8A81CF67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1151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1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1151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15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B0D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5">
    <w:name w:val="Font Style45"/>
    <w:rsid w:val="00BB0D28"/>
    <w:rPr>
      <w:rFonts w:ascii="Times New Roman" w:hAnsi="Times New Roman" w:cs="Times New Roman"/>
      <w:sz w:val="26"/>
      <w:szCs w:val="26"/>
    </w:rPr>
  </w:style>
  <w:style w:type="paragraph" w:customStyle="1" w:styleId="2">
    <w:name w:val="Без интервала2"/>
    <w:rsid w:val="009626C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0"/>
    <w:uiPriority w:val="34"/>
    <w:qFormat/>
    <w:rsid w:val="005F6B49"/>
    <w:pPr>
      <w:ind w:left="720"/>
      <w:contextualSpacing/>
    </w:pPr>
  </w:style>
  <w:style w:type="paragraph" w:customStyle="1" w:styleId="3">
    <w:name w:val="Без интервала3"/>
    <w:rsid w:val="00F10487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1"/>
    <w:uiPriority w:val="99"/>
    <w:rsid w:val="00A87B9B"/>
    <w:rPr>
      <w:color w:val="0563C1"/>
      <w:u w:val="single"/>
    </w:rPr>
  </w:style>
  <w:style w:type="paragraph" w:customStyle="1" w:styleId="consplusnormal">
    <w:name w:val="consplusnormal"/>
    <w:basedOn w:val="a0"/>
    <w:rsid w:val="00A87B9B"/>
    <w:pPr>
      <w:spacing w:before="100" w:beforeAutospacing="1" w:after="100" w:afterAutospacing="1"/>
    </w:pPr>
  </w:style>
  <w:style w:type="paragraph" w:customStyle="1" w:styleId="a">
    <w:name w:val="список с точками"/>
    <w:basedOn w:val="a0"/>
    <w:rsid w:val="00FC0A71"/>
    <w:pPr>
      <w:numPr>
        <w:numId w:val="13"/>
      </w:numPr>
      <w:spacing w:line="312" w:lineRule="auto"/>
      <w:jc w:val="both"/>
    </w:pPr>
  </w:style>
  <w:style w:type="paragraph" w:customStyle="1" w:styleId="10">
    <w:name w:val="Обычный1"/>
    <w:basedOn w:val="a0"/>
    <w:rsid w:val="00FC0A7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a">
    <w:name w:val="Balloon Text"/>
    <w:basedOn w:val="a0"/>
    <w:link w:val="ab"/>
    <w:uiPriority w:val="99"/>
    <w:semiHidden/>
    <w:unhideWhenUsed/>
    <w:rsid w:val="00E07E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07E4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0"/>
    <w:uiPriority w:val="99"/>
    <w:unhideWhenUsed/>
    <w:rsid w:val="003F0B8F"/>
    <w:pPr>
      <w:spacing w:before="100" w:beforeAutospacing="1" w:after="100" w:afterAutospacing="1"/>
    </w:pPr>
  </w:style>
  <w:style w:type="paragraph" w:customStyle="1" w:styleId="4">
    <w:name w:val="Без интервала4"/>
    <w:rsid w:val="00B94FEB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0"/>
    <w:link w:val="31"/>
    <w:uiPriority w:val="99"/>
    <w:rsid w:val="0031680D"/>
    <w:pPr>
      <w:jc w:val="both"/>
    </w:pPr>
    <w:rPr>
      <w:i/>
      <w:sz w:val="20"/>
      <w:szCs w:val="20"/>
    </w:rPr>
  </w:style>
  <w:style w:type="character" w:customStyle="1" w:styleId="31">
    <w:name w:val="Основной текст 3 Знак"/>
    <w:basedOn w:val="a1"/>
    <w:link w:val="30"/>
    <w:uiPriority w:val="99"/>
    <w:rsid w:val="0031680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table" w:styleId="ad">
    <w:name w:val="Table Grid"/>
    <w:basedOn w:val="a2"/>
    <w:uiPriority w:val="59"/>
    <w:rsid w:val="00D7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D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lanbook.com/book/909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44877" TargetMode="External"/><Relationship Id="rId11" Type="http://schemas.openxmlformats.org/officeDocument/2006/relationships/hyperlink" Target="http://www.pts-russia.com/products/mathca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crosof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nsaw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F769-8D6F-4064-9DAE-5D321F47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Bataev</dc:creator>
  <cp:lastModifiedBy>Наталья Сергеевна Куликова</cp:lastModifiedBy>
  <cp:revision>14</cp:revision>
  <dcterms:created xsi:type="dcterms:W3CDTF">2020-09-02T02:57:00Z</dcterms:created>
  <dcterms:modified xsi:type="dcterms:W3CDTF">2021-02-20T08:37:00Z</dcterms:modified>
</cp:coreProperties>
</file>