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13F48" w14:textId="77777777" w:rsidR="00A117DF" w:rsidRPr="00A117DF" w:rsidRDefault="00A117DF" w:rsidP="00A117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5953B" w14:textId="77777777" w:rsidR="00EE4503" w:rsidRPr="00AB55F7" w:rsidRDefault="00EE4503" w:rsidP="00EE45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3FBC">
        <w:rPr>
          <w:rFonts w:ascii="Times New Roman" w:hAnsi="Times New Roman"/>
          <w:sz w:val="24"/>
          <w:szCs w:val="24"/>
          <w:lang w:eastAsia="ru-RU"/>
        </w:rPr>
        <w:t>Шифр ОПОП: 2011.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363FBC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63FBC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AB55F7">
        <w:rPr>
          <w:rFonts w:ascii="Times New Roman" w:hAnsi="Times New Roman"/>
          <w:sz w:val="24"/>
          <w:szCs w:val="24"/>
          <w:lang w:val="en-US" w:eastAsia="ru-RU"/>
        </w:rPr>
        <w:t>.01</w:t>
      </w:r>
    </w:p>
    <w:p w14:paraId="73FADDBC" w14:textId="77777777" w:rsidR="00EE4503" w:rsidRPr="00363FBC" w:rsidRDefault="00EE4503" w:rsidP="00EE450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EE4503" w:rsidRPr="00363FBC" w14:paraId="3B509D2F" w14:textId="77777777" w:rsidTr="00EE4503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A196550" w14:textId="77777777" w:rsidR="00EE4503" w:rsidRPr="00363FBC" w:rsidRDefault="00EE4503" w:rsidP="00EE450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EE4503" w:rsidRPr="00363FBC" w14:paraId="1ADE2511" w14:textId="77777777" w:rsidTr="00EE4503">
        <w:trPr>
          <w:jc w:val="center"/>
        </w:trPr>
        <w:tc>
          <w:tcPr>
            <w:tcW w:w="5000" w:type="pct"/>
          </w:tcPr>
          <w:p w14:paraId="1EAAD5F0" w14:textId="77777777" w:rsidR="00EE4503" w:rsidRPr="00363FBC" w:rsidRDefault="00EE4503" w:rsidP="00EE45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5740BE96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9DC7048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EE4503" w:rsidRPr="00363FBC" w14:paraId="447432AC" w14:textId="77777777" w:rsidTr="00EE4503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C7AA8" w14:textId="77777777" w:rsidR="00EE4503" w:rsidRPr="00363FBC" w:rsidRDefault="00EE4503" w:rsidP="00EE450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6C93" w14:textId="4EA78759" w:rsidR="00EE4503" w:rsidRPr="00363FBC" w:rsidRDefault="00EE4503" w:rsidP="00EE4503">
            <w:pPr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606DF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E4503" w:rsidRPr="00363FBC" w14:paraId="14A5D7CE" w14:textId="77777777" w:rsidTr="00EE4503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8C035" w14:textId="77777777" w:rsidR="00EE4503" w:rsidRPr="00363FBC" w:rsidRDefault="00EE4503" w:rsidP="00EE450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829549" w14:textId="77777777" w:rsidR="00EE4503" w:rsidRPr="00363FBC" w:rsidRDefault="00EE4503" w:rsidP="00EE4503">
            <w:pPr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3954BBD9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EE4503" w:rsidRPr="00363FBC" w14:paraId="34FFE581" w14:textId="77777777" w:rsidTr="00EE450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74EA6" w14:textId="77777777" w:rsidR="00EE4503" w:rsidRPr="00363FBC" w:rsidRDefault="00EE4503" w:rsidP="00EE45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0EF79" w14:textId="77777777" w:rsidR="00EE4503" w:rsidRPr="00363FBC" w:rsidRDefault="00CB02D7" w:rsidP="008A2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Б1</w:t>
            </w:r>
            <w:r w:rsidR="00EE45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.В.</w:t>
            </w:r>
            <w:r w:rsidR="008A2BF8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EE4503" w:rsidRPr="00363FBC" w14:paraId="60A38F74" w14:textId="77777777" w:rsidTr="00EE450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44999" w14:textId="77777777" w:rsidR="00EE4503" w:rsidRPr="00363FBC" w:rsidRDefault="00EE4503" w:rsidP="00EE45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585437" w14:textId="77777777" w:rsidR="00EE4503" w:rsidRPr="00363FBC" w:rsidRDefault="00EE4503" w:rsidP="00EE45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7DC34E4C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89FAECC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101A53F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2D3343" w14:textId="77777777" w:rsidR="00EE4503" w:rsidRPr="00363FBC" w:rsidRDefault="00EE4503" w:rsidP="00EE450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363FBC">
        <w:rPr>
          <w:rFonts w:ascii="Times New Roman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0C144EDC" w14:textId="77777777" w:rsidR="00EE4503" w:rsidRPr="00363FBC" w:rsidRDefault="00EE4503" w:rsidP="00EE450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EE4503" w:rsidRPr="00363FBC" w14:paraId="6E574F51" w14:textId="77777777" w:rsidTr="00EE4503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02220646" w14:textId="77777777" w:rsidR="00EE4503" w:rsidRPr="00296586" w:rsidRDefault="00EE4503" w:rsidP="00EE45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>Электротехнические материалы</w:t>
            </w:r>
            <w:r w:rsidR="00CB02D7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 xml:space="preserve"> и технологии</w:t>
            </w:r>
          </w:p>
        </w:tc>
      </w:tr>
      <w:tr w:rsidR="00EE4503" w:rsidRPr="00363FBC" w14:paraId="376166DA" w14:textId="77777777" w:rsidTr="00EE4503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268AD6DB" w14:textId="77777777" w:rsidR="00EE4503" w:rsidRPr="00363FBC" w:rsidRDefault="00EE4503" w:rsidP="00EE45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2EB38420" w14:textId="77777777" w:rsidR="00EE4503" w:rsidRPr="00363FBC" w:rsidRDefault="00EE4503" w:rsidP="00EE450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37E08BAE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C5B53B3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6A6CA6E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7B08D9E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B35ADF4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55F5564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55B9899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5F9F310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0EE593F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42E294B6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96FE742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50779FD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ADF9C6E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F80E04E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E2A00F3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C736AB4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2D1621E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45ADF3DD" w14:textId="77777777" w:rsidR="00EE4503" w:rsidRPr="00363FBC" w:rsidRDefault="00EE4503" w:rsidP="00EE450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D712C65" w14:textId="77777777" w:rsidR="00EE4503" w:rsidRPr="00363FBC" w:rsidRDefault="00EE4503" w:rsidP="00EE450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363FBC">
        <w:rPr>
          <w:rFonts w:ascii="Times New Roman" w:hAnsi="Times New Roman"/>
          <w:sz w:val="28"/>
          <w:szCs w:val="20"/>
          <w:lang w:eastAsia="ru-RU"/>
        </w:rPr>
        <w:t>Новосибирск</w:t>
      </w:r>
    </w:p>
    <w:p w14:paraId="39C0E0A1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7765455" w14:textId="77777777" w:rsidR="00EE4503" w:rsidRPr="00363FBC" w:rsidRDefault="00EE4503" w:rsidP="00EE4503">
      <w:pPr>
        <w:pageBreakBefore/>
        <w:suppressAutoHyphens/>
        <w:spacing w:after="12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9"/>
      </w:tblGrid>
      <w:tr w:rsidR="00EE4503" w:rsidRPr="00363FBC" w14:paraId="551C6593" w14:textId="77777777" w:rsidTr="00EE450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18E2488" w14:textId="77777777" w:rsidR="00EE4503" w:rsidRPr="00363FBC" w:rsidRDefault="00EE4503" w:rsidP="00EE450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</w:t>
            </w:r>
          </w:p>
        </w:tc>
      </w:tr>
      <w:tr w:rsidR="00EE4503" w:rsidRPr="00363FBC" w14:paraId="48888BC2" w14:textId="77777777" w:rsidTr="00EE4503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3D718F05" w14:textId="77777777" w:rsidR="00EE4503" w:rsidRPr="00363FBC" w:rsidRDefault="00EE4503" w:rsidP="00EE450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EE4503" w:rsidRPr="00363FBC" w14:paraId="26EE0E18" w14:textId="77777777" w:rsidTr="00EE450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39665C41" w14:textId="77777777" w:rsidR="00EE4503" w:rsidRPr="00363FBC" w:rsidRDefault="00EE4503" w:rsidP="00EE450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кафедры</w:t>
            </w:r>
            <w:r w:rsidRPr="00363F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Электроэнергетические системы и электротехника</w:t>
            </w:r>
          </w:p>
        </w:tc>
      </w:tr>
      <w:tr w:rsidR="00EE4503" w:rsidRPr="00363FBC" w14:paraId="21DCA36E" w14:textId="77777777" w:rsidTr="00EE4503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59F7873" w14:textId="77777777" w:rsidR="00EE4503" w:rsidRPr="00363FBC" w:rsidRDefault="00EE4503" w:rsidP="00EE450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EE4503" w:rsidRPr="00363FBC" w14:paraId="61C042CC" w14:textId="77777777" w:rsidTr="00EE4503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87669A9" w14:textId="77777777" w:rsidR="00EE4503" w:rsidRPr="00363FBC" w:rsidRDefault="00EE4503" w:rsidP="00EE450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Горелов</w:t>
            </w:r>
          </w:p>
        </w:tc>
      </w:tr>
      <w:tr w:rsidR="00EE4503" w:rsidRPr="00363FBC" w14:paraId="5CA63481" w14:textId="77777777" w:rsidTr="00EE4503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27CF741D" w14:textId="77777777" w:rsidR="00EE4503" w:rsidRPr="00363FBC" w:rsidRDefault="00EE4503" w:rsidP="00EE450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6F392D00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Одобрена:</w:t>
      </w:r>
    </w:p>
    <w:p w14:paraId="7F8047AA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78"/>
        <w:gridCol w:w="6562"/>
      </w:tblGrid>
      <w:tr w:rsidR="00EE4503" w:rsidRPr="00363FBC" w14:paraId="79C39400" w14:textId="77777777" w:rsidTr="00EE4503">
        <w:tc>
          <w:tcPr>
            <w:tcW w:w="3078" w:type="dxa"/>
            <w:shd w:val="clear" w:color="auto" w:fill="auto"/>
          </w:tcPr>
          <w:p w14:paraId="774A4FE6" w14:textId="77777777" w:rsidR="00EE4503" w:rsidRPr="00363FBC" w:rsidRDefault="00EE4503" w:rsidP="00EE45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78E8103B" w14:textId="77777777" w:rsidR="00EE4503" w:rsidRPr="00363FBC" w:rsidRDefault="00EE4503" w:rsidP="00EE45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Электромеханического факультета</w:t>
            </w:r>
          </w:p>
        </w:tc>
      </w:tr>
      <w:tr w:rsidR="00EE4503" w:rsidRPr="00363FBC" w14:paraId="6F7F0E6B" w14:textId="77777777" w:rsidTr="00EE4503">
        <w:tc>
          <w:tcPr>
            <w:tcW w:w="3078" w:type="dxa"/>
            <w:shd w:val="clear" w:color="auto" w:fill="auto"/>
          </w:tcPr>
          <w:p w14:paraId="5F11CBD8" w14:textId="77777777" w:rsidR="00EE4503" w:rsidRPr="00363FBC" w:rsidRDefault="00EE4503" w:rsidP="00EE450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48C60372" w14:textId="77777777" w:rsidR="00EE4503" w:rsidRPr="00363FBC" w:rsidRDefault="00EE4503" w:rsidP="00EE45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78590F2F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EE4503" w:rsidRPr="00363FBC" w14:paraId="1C1EEE55" w14:textId="77777777" w:rsidTr="00EE4503">
        <w:tc>
          <w:tcPr>
            <w:tcW w:w="1865" w:type="dxa"/>
          </w:tcPr>
          <w:p w14:paraId="0BA88912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9F28EA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03F18DC0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4D7B213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41D76D00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D7AA3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68D66653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07751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6C8E1259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2DBD1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6897A196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EE4503" w:rsidRPr="00363FBC" w14:paraId="76FF8EEC" w14:textId="77777777" w:rsidTr="00EE4503">
        <w:tc>
          <w:tcPr>
            <w:tcW w:w="1865" w:type="dxa"/>
          </w:tcPr>
          <w:p w14:paraId="69A9E980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6FBD4D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77BDF8BA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4DFBFBE5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56FB51A3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7C511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47CFD167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1270D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6363E4E7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16131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6F0A3E29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451AE075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0"/>
        <w:gridCol w:w="167"/>
        <w:gridCol w:w="2957"/>
        <w:gridCol w:w="156"/>
        <w:gridCol w:w="3387"/>
      </w:tblGrid>
      <w:tr w:rsidR="00EE4503" w:rsidRPr="00363FBC" w14:paraId="14AAF56F" w14:textId="77777777" w:rsidTr="00EE4503">
        <w:trPr>
          <w:trHeight w:val="85"/>
        </w:trPr>
        <w:tc>
          <w:tcPr>
            <w:tcW w:w="2909" w:type="dxa"/>
            <w:vAlign w:val="bottom"/>
          </w:tcPr>
          <w:p w14:paraId="3321B18F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2EA5989C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21DC7476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216C99E7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8EDE3" w14:textId="77777777" w:rsidR="00EE4503" w:rsidRPr="00363FBC" w:rsidRDefault="005E429F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 Гросс</w:t>
            </w:r>
          </w:p>
        </w:tc>
      </w:tr>
      <w:tr w:rsidR="00EE4503" w:rsidRPr="00363FBC" w14:paraId="37F98ABE" w14:textId="77777777" w:rsidTr="00EE4503">
        <w:tc>
          <w:tcPr>
            <w:tcW w:w="2909" w:type="dxa"/>
          </w:tcPr>
          <w:p w14:paraId="7D96603D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0CF6F7DA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798F2B0D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04738F28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7A7B4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7B4C7981" w14:textId="77777777" w:rsidR="00EE4503" w:rsidRPr="00363FBC" w:rsidRDefault="00EE4503" w:rsidP="00EE450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FDE4BF0" w14:textId="77777777" w:rsidR="00EE4503" w:rsidRPr="00363FBC" w:rsidRDefault="00EE4503" w:rsidP="00EE450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8"/>
        <w:gridCol w:w="6681"/>
      </w:tblGrid>
      <w:tr w:rsidR="00EE4503" w:rsidRPr="00363FBC" w14:paraId="69D8CB00" w14:textId="77777777" w:rsidTr="00EE4503">
        <w:tc>
          <w:tcPr>
            <w:tcW w:w="2823" w:type="dxa"/>
            <w:shd w:val="clear" w:color="auto" w:fill="auto"/>
          </w:tcPr>
          <w:p w14:paraId="4E141C9D" w14:textId="77777777" w:rsidR="00EE4503" w:rsidRPr="00363FBC" w:rsidRDefault="00EE4503" w:rsidP="00EE45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749A987C" w14:textId="77777777" w:rsidR="00EE4503" w:rsidRPr="00363FBC" w:rsidRDefault="00EE4503" w:rsidP="00EE450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Электроэнергетические системы и электротехника</w:t>
            </w:r>
          </w:p>
        </w:tc>
      </w:tr>
      <w:tr w:rsidR="00EE4503" w:rsidRPr="00363FBC" w14:paraId="7ED841A8" w14:textId="77777777" w:rsidTr="00EE4503">
        <w:tc>
          <w:tcPr>
            <w:tcW w:w="2823" w:type="dxa"/>
            <w:shd w:val="clear" w:color="auto" w:fill="auto"/>
          </w:tcPr>
          <w:p w14:paraId="3CF0A5E1" w14:textId="77777777" w:rsidR="00EE4503" w:rsidRPr="00363FBC" w:rsidRDefault="00EE4503" w:rsidP="00EE45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77186B46" w14:textId="77777777" w:rsidR="00EE4503" w:rsidRPr="00363FBC" w:rsidRDefault="00EE4503" w:rsidP="00EE450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EE4503" w:rsidRPr="00363FBC" w14:paraId="15441B88" w14:textId="77777777" w:rsidTr="00EE4503">
        <w:tc>
          <w:tcPr>
            <w:tcW w:w="2823" w:type="dxa"/>
            <w:shd w:val="clear" w:color="auto" w:fill="auto"/>
          </w:tcPr>
          <w:p w14:paraId="495BB328" w14:textId="77777777" w:rsidR="00EE4503" w:rsidRPr="00363FBC" w:rsidRDefault="00EE4503" w:rsidP="00EE450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</w:tcPr>
          <w:p w14:paraId="5DF4D960" w14:textId="77777777" w:rsidR="00EE4503" w:rsidRPr="00363FBC" w:rsidRDefault="00EE4503" w:rsidP="00EE45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70E0FA35" w14:textId="77777777" w:rsidR="00EE4503" w:rsidRPr="00363FBC" w:rsidRDefault="00EE4503" w:rsidP="00EE4503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EE4503" w:rsidRPr="00363FBC" w14:paraId="374FC520" w14:textId="77777777" w:rsidTr="00EE4503">
        <w:tc>
          <w:tcPr>
            <w:tcW w:w="1865" w:type="dxa"/>
          </w:tcPr>
          <w:p w14:paraId="01EBC03D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3A96BD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7EB59B70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819132C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15013FA7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393C6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7A791647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88BAB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69F2EBEC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19D8B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0115AB0D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EE4503" w:rsidRPr="00363FBC" w14:paraId="4A71ADCA" w14:textId="77777777" w:rsidTr="00EE4503">
        <w:tc>
          <w:tcPr>
            <w:tcW w:w="1865" w:type="dxa"/>
          </w:tcPr>
          <w:p w14:paraId="0A4A2755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D3AA7D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2840699C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4A20443D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52E6A556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B186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3FE4675A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DC355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001B7357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493D1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6E479024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624E9D7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4"/>
        <w:gridCol w:w="145"/>
        <w:gridCol w:w="2594"/>
        <w:gridCol w:w="160"/>
        <w:gridCol w:w="3384"/>
      </w:tblGrid>
      <w:tr w:rsidR="00EE4503" w:rsidRPr="00363FBC" w14:paraId="612A7828" w14:textId="77777777" w:rsidTr="00EE4503">
        <w:trPr>
          <w:trHeight w:val="85"/>
        </w:trPr>
        <w:tc>
          <w:tcPr>
            <w:tcW w:w="3198" w:type="dxa"/>
            <w:vAlign w:val="bottom"/>
          </w:tcPr>
          <w:p w14:paraId="512B8D35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41" w:type="dxa"/>
            <w:vAlign w:val="bottom"/>
          </w:tcPr>
          <w:p w14:paraId="0ED51BA0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209175C9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07605D64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EB6FBE" w14:textId="77777777" w:rsidR="00EE4503" w:rsidRPr="00FD6186" w:rsidRDefault="005E429F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Е.В. Иванова</w:t>
            </w:r>
          </w:p>
        </w:tc>
      </w:tr>
      <w:tr w:rsidR="00EE4503" w:rsidRPr="00363FBC" w14:paraId="501FEC9C" w14:textId="77777777" w:rsidTr="00EE4503">
        <w:tc>
          <w:tcPr>
            <w:tcW w:w="3198" w:type="dxa"/>
          </w:tcPr>
          <w:p w14:paraId="35506FD9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</w:tcPr>
          <w:p w14:paraId="69DF9F16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</w:tcPr>
          <w:p w14:paraId="42E7053B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33C0740A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061AC" w14:textId="77777777" w:rsidR="00EE4503" w:rsidRPr="00363FBC" w:rsidRDefault="00EE4503" w:rsidP="00EE450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73C4F084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54BDB9B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A34B9A1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Согласована:</w:t>
      </w:r>
    </w:p>
    <w:p w14:paraId="43C213AE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7690"/>
      </w:tblGrid>
      <w:tr w:rsidR="00EE4503" w:rsidRPr="00363FBC" w14:paraId="0F2E2D6C" w14:textId="77777777" w:rsidTr="00EE4503">
        <w:tc>
          <w:tcPr>
            <w:tcW w:w="1899" w:type="dxa"/>
            <w:shd w:val="clear" w:color="auto" w:fill="auto"/>
          </w:tcPr>
          <w:p w14:paraId="0779CAEA" w14:textId="77777777" w:rsidR="00EE4503" w:rsidRPr="00363FBC" w:rsidRDefault="00EE4503" w:rsidP="00EE450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689" w:type="dxa"/>
            <w:tcBorders>
              <w:bottom w:val="single" w:sz="4" w:space="0" w:color="auto"/>
            </w:tcBorders>
            <w:shd w:val="clear" w:color="auto" w:fill="auto"/>
          </w:tcPr>
          <w:p w14:paraId="666A182C" w14:textId="77777777" w:rsidR="00EE4503" w:rsidRPr="00AB55F7" w:rsidRDefault="00EE4503" w:rsidP="001B5F0C">
            <w:pPr>
              <w:suppressAutoHyphens/>
              <w:spacing w:after="0" w:line="240" w:lineRule="auto"/>
              <w:ind w:right="-5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55F7">
              <w:rPr>
                <w:rFonts w:ascii="Times New Roman" w:hAnsi="Times New Roman"/>
                <w:sz w:val="28"/>
                <w:szCs w:val="28"/>
              </w:rPr>
              <w:t xml:space="preserve">рабочей группы по разработке ОПОП по </w:t>
            </w:r>
            <w:r w:rsidR="001B5F0C">
              <w:rPr>
                <w:rFonts w:ascii="Times New Roman" w:hAnsi="Times New Roman"/>
                <w:sz w:val="28"/>
                <w:szCs w:val="28"/>
              </w:rPr>
              <w:t>специальности</w:t>
            </w:r>
            <w:r w:rsidRPr="00AB5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4503" w:rsidRPr="00363FBC" w14:paraId="2DF8EE88" w14:textId="77777777" w:rsidTr="00EE4503">
        <w:tc>
          <w:tcPr>
            <w:tcW w:w="1899" w:type="dxa"/>
            <w:shd w:val="clear" w:color="auto" w:fill="auto"/>
          </w:tcPr>
          <w:p w14:paraId="79914F1D" w14:textId="77777777" w:rsidR="00EE4503" w:rsidRPr="00363FBC" w:rsidRDefault="00EE4503" w:rsidP="00EE450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689" w:type="dxa"/>
            <w:tcBorders>
              <w:top w:val="single" w:sz="4" w:space="0" w:color="auto"/>
            </w:tcBorders>
            <w:shd w:val="clear" w:color="auto" w:fill="auto"/>
          </w:tcPr>
          <w:p w14:paraId="5695054B" w14:textId="77777777" w:rsidR="00EE4503" w:rsidRPr="00363FBC" w:rsidRDefault="00EE4503" w:rsidP="00EE4503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EE4503" w:rsidRPr="00363FBC" w14:paraId="53AC96BE" w14:textId="77777777" w:rsidTr="00EE4503">
        <w:tc>
          <w:tcPr>
            <w:tcW w:w="9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E39A8B" w14:textId="77777777" w:rsidR="00EE4503" w:rsidRPr="00AB55F7" w:rsidRDefault="001B5F0C" w:rsidP="00EE4503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55F7">
              <w:rPr>
                <w:rFonts w:ascii="Times New Roman" w:hAnsi="Times New Roman"/>
                <w:sz w:val="28"/>
                <w:szCs w:val="28"/>
              </w:rPr>
              <w:t xml:space="preserve">26.05.07 </w:t>
            </w:r>
            <w:r w:rsidR="00EE4503" w:rsidRPr="00AB55F7">
              <w:rPr>
                <w:rFonts w:ascii="Times New Roman" w:hAnsi="Times New Roman"/>
                <w:sz w:val="28"/>
                <w:szCs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1F1FE578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14:paraId="25B2FC65" w14:textId="77777777" w:rsidR="00EE4503" w:rsidRPr="00363FBC" w:rsidRDefault="00EE4503" w:rsidP="00EE450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2"/>
        <w:gridCol w:w="144"/>
        <w:gridCol w:w="1861"/>
        <w:gridCol w:w="2721"/>
        <w:gridCol w:w="2950"/>
      </w:tblGrid>
      <w:tr w:rsidR="001F1701" w14:paraId="2E574464" w14:textId="77777777" w:rsidTr="001F1701">
        <w:trPr>
          <w:trHeight w:val="85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897353" w14:textId="77777777" w:rsidR="001F1701" w:rsidRDefault="001F17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4" w:type="dxa"/>
            <w:vAlign w:val="bottom"/>
            <w:hideMark/>
          </w:tcPr>
          <w:p w14:paraId="5A1A1FAD" w14:textId="77777777" w:rsidR="001F1701" w:rsidRDefault="001F17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3E1899" w14:textId="77777777" w:rsidR="001F1701" w:rsidRDefault="001F17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726" w:type="dxa"/>
            <w:vAlign w:val="bottom"/>
          </w:tcPr>
          <w:p w14:paraId="64427CDF" w14:textId="77777777" w:rsidR="001F1701" w:rsidRDefault="001F17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BD684D" w14:textId="77777777" w:rsidR="001F1701" w:rsidRDefault="001F17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1F1701" w14:paraId="3B986217" w14:textId="77777777" w:rsidTr="001F1701"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E771D0" w14:textId="77777777" w:rsidR="001F1701" w:rsidRDefault="001F17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4" w:type="dxa"/>
          </w:tcPr>
          <w:p w14:paraId="1E062F54" w14:textId="77777777" w:rsidR="001F1701" w:rsidRDefault="001F17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52592B" w14:textId="77777777" w:rsidR="001F1701" w:rsidRDefault="001F17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(ученое звание)</w:t>
            </w:r>
          </w:p>
        </w:tc>
        <w:tc>
          <w:tcPr>
            <w:tcW w:w="2726" w:type="dxa"/>
          </w:tcPr>
          <w:p w14:paraId="6833B48A" w14:textId="77777777" w:rsidR="001F1701" w:rsidRDefault="001F17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A1FDF5" w14:textId="77777777" w:rsidR="001F1701" w:rsidRDefault="001F1701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5FF7EE23" w14:textId="77777777" w:rsidR="00EE4503" w:rsidRPr="00363FBC" w:rsidRDefault="00EE4503" w:rsidP="00EE450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5779021" w14:textId="77777777" w:rsidR="00EE4503" w:rsidRDefault="00EE4503" w:rsidP="00EE45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E10C8B" w14:textId="77777777" w:rsidR="00A117DF" w:rsidRPr="00A117DF" w:rsidRDefault="00A117DF" w:rsidP="00A1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AB0012" w14:textId="77777777" w:rsidR="00743761" w:rsidRDefault="00743761"/>
    <w:p w14:paraId="052E88A3" w14:textId="77777777" w:rsidR="00BE514F" w:rsidRPr="00AB55F7" w:rsidRDefault="00BE514F" w:rsidP="00AB55F7">
      <w:pPr>
        <w:pageBreakBefore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планируемых результатов обучения по дисциплине </w:t>
      </w:r>
      <w:r w:rsidR="00815F10" w:rsidRPr="00AB5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B5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(модулю), соотнес</w:t>
      </w:r>
      <w:r w:rsidR="00746568" w:rsidRPr="00AB5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AB5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нных с планируемыми результатами освоения </w:t>
      </w:r>
      <w:r w:rsidR="00165696" w:rsidRPr="00AB5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AB5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</w:t>
      </w:r>
    </w:p>
    <w:p w14:paraId="653C7D60" w14:textId="77777777" w:rsidR="00AB55F7" w:rsidRDefault="00AB55F7" w:rsidP="00AB55F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CA2B380" w14:textId="77777777" w:rsidR="00BE514F" w:rsidRPr="00AB55F7" w:rsidRDefault="00FE038F" w:rsidP="00AB55F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5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514F" w:rsidRPr="00AB55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дисциплины</w:t>
      </w:r>
    </w:p>
    <w:p w14:paraId="68CD175B" w14:textId="77777777" w:rsidR="00E1449B" w:rsidRPr="00AB55F7" w:rsidRDefault="00E1449B" w:rsidP="00AB55F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B55F7">
        <w:rPr>
          <w:rFonts w:ascii="Times New Roman" w:hAnsi="Times New Roman" w:cs="Times New Roman"/>
          <w:sz w:val="28"/>
          <w:szCs w:val="28"/>
        </w:rPr>
        <w:t>Курс «Электротехническ</w:t>
      </w:r>
      <w:r w:rsidR="00C60DFC" w:rsidRPr="00AB55F7">
        <w:rPr>
          <w:rFonts w:ascii="Times New Roman" w:hAnsi="Times New Roman" w:cs="Times New Roman"/>
          <w:sz w:val="28"/>
          <w:szCs w:val="28"/>
        </w:rPr>
        <w:t>и</w:t>
      </w:r>
      <w:r w:rsidRPr="00AB55F7">
        <w:rPr>
          <w:rFonts w:ascii="Times New Roman" w:hAnsi="Times New Roman" w:cs="Times New Roman"/>
          <w:sz w:val="28"/>
          <w:szCs w:val="28"/>
        </w:rPr>
        <w:t>е материал</w:t>
      </w:r>
      <w:r w:rsidR="00C60DFC" w:rsidRPr="00AB55F7">
        <w:rPr>
          <w:rFonts w:ascii="Times New Roman" w:hAnsi="Times New Roman" w:cs="Times New Roman"/>
          <w:sz w:val="28"/>
          <w:szCs w:val="28"/>
        </w:rPr>
        <w:t>ы</w:t>
      </w:r>
      <w:r w:rsidR="00CB02D7"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Pr="00AB55F7">
        <w:rPr>
          <w:rFonts w:ascii="Times New Roman" w:hAnsi="Times New Roman" w:cs="Times New Roman"/>
          <w:sz w:val="28"/>
          <w:szCs w:val="28"/>
        </w:rPr>
        <w:t>» является дисциплиной, направленной на обеспечение базового уровня (теоретического и практического) подготовки студентов в области материаловедения. В дисциплине рассматриваются электрические и другие процессы, протекающие в электротехнических материалах под воздействием эксплуатационных факторов; характеристики и способы создания этих материалов; конструкционные особенности, способы обработки и области применения э</w:t>
      </w:r>
      <w:r w:rsidR="00746568" w:rsidRPr="00AB55F7">
        <w:rPr>
          <w:rFonts w:ascii="Times New Roman" w:hAnsi="Times New Roman" w:cs="Times New Roman"/>
          <w:sz w:val="28"/>
          <w:szCs w:val="28"/>
        </w:rPr>
        <w:t>тих</w:t>
      </w:r>
      <w:r w:rsidRPr="00AB55F7">
        <w:rPr>
          <w:rFonts w:ascii="Times New Roman" w:hAnsi="Times New Roman" w:cs="Times New Roman"/>
          <w:sz w:val="28"/>
          <w:szCs w:val="28"/>
        </w:rPr>
        <w:t xml:space="preserve"> материалов и изделий</w:t>
      </w:r>
      <w:r w:rsidR="00746568" w:rsidRPr="00AB55F7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AB55F7">
        <w:rPr>
          <w:rFonts w:ascii="Times New Roman" w:hAnsi="Times New Roman" w:cs="Times New Roman"/>
          <w:sz w:val="28"/>
          <w:szCs w:val="28"/>
        </w:rPr>
        <w:t>.</w:t>
      </w:r>
    </w:p>
    <w:p w14:paraId="1F05E071" w14:textId="77777777" w:rsidR="00AB55F7" w:rsidRDefault="00AB55F7" w:rsidP="00AB55F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F80157C" w14:textId="77777777" w:rsidR="00BE514F" w:rsidRPr="00AB55F7" w:rsidRDefault="00FE038F" w:rsidP="00AB55F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5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514F" w:rsidRPr="00AB55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формируемых компетенций</w:t>
      </w:r>
    </w:p>
    <w:p w14:paraId="2FC505FF" w14:textId="77777777" w:rsidR="00BE514F" w:rsidRDefault="00BE514F" w:rsidP="00AB55F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</w:t>
      </w:r>
      <w:r w:rsidR="00752C7F" w:rsidRPr="00AB55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55F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как часть результата освоения образовательной программы (далее – ОП):</w:t>
      </w:r>
    </w:p>
    <w:p w14:paraId="3483DA35" w14:textId="77777777" w:rsidR="00AB55F7" w:rsidRPr="00AB55F7" w:rsidRDefault="00AB55F7" w:rsidP="00AB55F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70389" w14:textId="77777777" w:rsidR="0079472B" w:rsidRPr="008D538F" w:rsidRDefault="0079472B" w:rsidP="0079472B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компетенции (У</w:t>
      </w:r>
      <w:r w:rsidRPr="008D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К):</w:t>
      </w:r>
    </w:p>
    <w:p w14:paraId="422F8845" w14:textId="77777777" w:rsidR="0079472B" w:rsidRPr="008D538F" w:rsidRDefault="0079472B" w:rsidP="0079472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38F">
        <w:rPr>
          <w:rFonts w:ascii="Times New Roman" w:hAnsi="Times New Roman" w:cs="Times New Roman"/>
          <w:sz w:val="28"/>
          <w:szCs w:val="28"/>
        </w:rPr>
        <w:t xml:space="preserve">Дисциплина не формирует </w:t>
      </w:r>
      <w:r>
        <w:rPr>
          <w:rFonts w:ascii="Times New Roman" w:hAnsi="Times New Roman" w:cs="Times New Roman"/>
          <w:sz w:val="28"/>
          <w:szCs w:val="28"/>
        </w:rPr>
        <w:t>универсальных</w:t>
      </w:r>
      <w:r w:rsidRPr="008D538F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14:paraId="348B8F51" w14:textId="77777777" w:rsidR="00BE514F" w:rsidRPr="00AB55F7" w:rsidRDefault="00BE514F" w:rsidP="00AB55F7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Общепрофессиональные компетенции (ОПК):</w:t>
      </w:r>
    </w:p>
    <w:p w14:paraId="6905DE81" w14:textId="77777777" w:rsidR="00E1449B" w:rsidRDefault="00E1449B" w:rsidP="00AB55F7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Cs w:val="28"/>
        </w:rPr>
      </w:pPr>
      <w:r w:rsidRPr="00AB55F7">
        <w:rPr>
          <w:szCs w:val="28"/>
        </w:rPr>
        <w:t>Дисциплина не формирует обще</w:t>
      </w:r>
      <w:r w:rsidR="00165696" w:rsidRPr="00AB55F7">
        <w:rPr>
          <w:szCs w:val="28"/>
        </w:rPr>
        <w:t>профессиональ</w:t>
      </w:r>
      <w:r w:rsidRPr="00AB55F7">
        <w:rPr>
          <w:szCs w:val="28"/>
        </w:rPr>
        <w:t>ны</w:t>
      </w:r>
      <w:r w:rsidR="00165696" w:rsidRPr="00AB55F7">
        <w:rPr>
          <w:szCs w:val="28"/>
        </w:rPr>
        <w:t>е</w:t>
      </w:r>
      <w:r w:rsidRPr="00AB55F7">
        <w:rPr>
          <w:szCs w:val="28"/>
        </w:rPr>
        <w:t xml:space="preserve"> компетенции. </w:t>
      </w:r>
    </w:p>
    <w:p w14:paraId="2135F107" w14:textId="77777777" w:rsidR="00AB55F7" w:rsidRPr="00AB55F7" w:rsidRDefault="00AB55F7" w:rsidP="00AB55F7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Cs w:val="28"/>
        </w:rPr>
      </w:pPr>
    </w:p>
    <w:p w14:paraId="2D6C5E2E" w14:textId="77777777" w:rsidR="00BE514F" w:rsidRPr="00AB55F7" w:rsidRDefault="00BE514F" w:rsidP="00AB55F7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(ПК):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6"/>
        <w:gridCol w:w="2691"/>
        <w:gridCol w:w="1746"/>
        <w:gridCol w:w="4500"/>
      </w:tblGrid>
      <w:tr w:rsidR="002540D2" w:rsidRPr="00186076" w14:paraId="51BCDA47" w14:textId="77777777" w:rsidTr="00A3176B">
        <w:trPr>
          <w:tblHeader/>
        </w:trPr>
        <w:tc>
          <w:tcPr>
            <w:tcW w:w="17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5CCE0" w14:textId="77777777" w:rsidR="002540D2" w:rsidRPr="00AB55F7" w:rsidRDefault="002540D2" w:rsidP="00EE45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16FC3" w14:textId="77777777" w:rsidR="002540D2" w:rsidRPr="00AB55F7" w:rsidRDefault="002540D2" w:rsidP="00EE45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3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96321" w14:textId="77777777" w:rsidR="002540D2" w:rsidRPr="00AB55F7" w:rsidRDefault="002540D2" w:rsidP="00EE45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2540D2" w:rsidRPr="00186076" w14:paraId="6D4FD0FC" w14:textId="77777777" w:rsidTr="00A3176B">
        <w:trPr>
          <w:tblHeader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EC835" w14:textId="77777777" w:rsidR="002540D2" w:rsidRPr="00AB55F7" w:rsidRDefault="002540D2" w:rsidP="00EE4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3811B" w14:textId="77777777" w:rsidR="002540D2" w:rsidRPr="00AB55F7" w:rsidRDefault="002540D2" w:rsidP="00EE4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9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CB934" w14:textId="77777777" w:rsidR="002540D2" w:rsidRPr="00AB55F7" w:rsidRDefault="002540D2" w:rsidP="00EE4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9FC46" w14:textId="77777777" w:rsidR="002540D2" w:rsidRPr="00AB55F7" w:rsidRDefault="002540D2" w:rsidP="00EE4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102A" w:rsidRPr="00186076" w14:paraId="150C778C" w14:textId="77777777" w:rsidTr="00A3176B">
        <w:trPr>
          <w:trHeight w:val="960"/>
        </w:trPr>
        <w:tc>
          <w:tcPr>
            <w:tcW w:w="41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113F4C" w14:textId="77777777" w:rsidR="0048102A" w:rsidRPr="00186076" w:rsidRDefault="0048102A" w:rsidP="00EE45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076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 w:rsidR="005B5A0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3176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80" w:type="pct"/>
            <w:tcBorders>
              <w:top w:val="single" w:sz="12" w:space="0" w:color="auto"/>
              <w:bottom w:val="single" w:sz="4" w:space="0" w:color="auto"/>
            </w:tcBorders>
          </w:tcPr>
          <w:p w14:paraId="72B601E0" w14:textId="77777777" w:rsidR="0048102A" w:rsidRPr="00A3176B" w:rsidRDefault="00A3176B" w:rsidP="00EE4503">
            <w:pPr>
              <w:widowControl w:val="0"/>
              <w:tabs>
                <w:tab w:val="left" w:pos="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76B">
              <w:rPr>
                <w:rFonts w:ascii="Times New Roman" w:hAnsi="Times New Roman" w:cs="Times New Roman"/>
                <w:bCs/>
                <w:i/>
              </w:rPr>
              <w:t>Способен разработать проекты объектов профессиональной деятельности с учетом физико-технических, механико-технологических, эстетических, эргономических, экологических и экономических требований</w:t>
            </w:r>
          </w:p>
        </w:tc>
        <w:tc>
          <w:tcPr>
            <w:tcW w:w="8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72E237" w14:textId="77777777" w:rsidR="0048102A" w:rsidRPr="00186076" w:rsidRDefault="0048102A" w:rsidP="00EE4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I-III</w:t>
            </w:r>
          </w:p>
        </w:tc>
        <w:tc>
          <w:tcPr>
            <w:tcW w:w="2307" w:type="pct"/>
            <w:tcBorders>
              <w:top w:val="single" w:sz="12" w:space="0" w:color="auto"/>
              <w:bottom w:val="single" w:sz="4" w:space="0" w:color="auto"/>
            </w:tcBorders>
          </w:tcPr>
          <w:p w14:paraId="115D2AEE" w14:textId="77777777" w:rsidR="00E1449B" w:rsidRPr="00186076" w:rsidRDefault="00E1449B" w:rsidP="00EE4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076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3E44A2DC" w14:textId="77777777" w:rsidR="005B5A04" w:rsidRPr="005B5A04" w:rsidRDefault="005B5A04" w:rsidP="00EE4503">
            <w:pPr>
              <w:pStyle w:val="af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5A04">
              <w:rPr>
                <w:rFonts w:ascii="Times New Roman" w:hAnsi="Times New Roman"/>
                <w:sz w:val="24"/>
                <w:szCs w:val="24"/>
              </w:rPr>
              <w:t>Свойства проводников, диэлектриков и полупроводников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B5A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A28A6D0" w14:textId="77777777" w:rsidR="00E1449B" w:rsidRPr="00186076" w:rsidRDefault="00E1449B" w:rsidP="00EE4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07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14:paraId="3494720C" w14:textId="77777777" w:rsidR="00DA2688" w:rsidRPr="00DA2688" w:rsidRDefault="00DA2688" w:rsidP="00EE450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88">
              <w:rPr>
                <w:rFonts w:ascii="Times New Roman" w:hAnsi="Times New Roman"/>
                <w:sz w:val="24"/>
                <w:szCs w:val="24"/>
              </w:rPr>
              <w:t>Выбирать необходимые материалы для ремонта судового электрооборудования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E81332" w14:textId="77777777" w:rsidR="00DA2688" w:rsidRPr="00DA2688" w:rsidRDefault="00DA2688" w:rsidP="00EE4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Владеть:</w:t>
            </w:r>
          </w:p>
          <w:p w14:paraId="0B354108" w14:textId="77777777" w:rsidR="00DA6861" w:rsidRPr="00186076" w:rsidRDefault="00DA2688" w:rsidP="00EE450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688">
              <w:rPr>
                <w:rFonts w:ascii="Times New Roman" w:hAnsi="Times New Roman"/>
                <w:sz w:val="24"/>
                <w:szCs w:val="24"/>
              </w:rPr>
              <w:t>Методами технического контроля и испытания электротехнических материалов</w:t>
            </w:r>
            <w:r w:rsidR="00C820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A52ECB6" w14:textId="77777777" w:rsidR="00AB55F7" w:rsidRDefault="00AB55F7" w:rsidP="00AB55F7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FB417" w14:textId="77777777" w:rsidR="00BE514F" w:rsidRPr="00AB55F7" w:rsidRDefault="00BE514F" w:rsidP="00AB55F7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профиля или специализации (ПКС):</w:t>
      </w:r>
    </w:p>
    <w:p w14:paraId="5EBCDC7A" w14:textId="77777777" w:rsidR="00AB55F7" w:rsidRDefault="002540D2" w:rsidP="00AB55F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Дисциплина не формирует компетентности </w:t>
      </w:r>
      <w:r w:rsidRPr="00AB5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или специализации</w:t>
      </w:r>
      <w:r w:rsidRPr="00AB5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63138F" w14:textId="77777777" w:rsidR="00D104EB" w:rsidRPr="00AB55F7" w:rsidRDefault="00D104EB" w:rsidP="00AB55F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F20342" w14:textId="77777777" w:rsidR="00B36BF3" w:rsidRPr="00B36BF3" w:rsidRDefault="00B36BF3" w:rsidP="00D104E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6B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Место дисциплины (модуля) в структуре образовательной </w:t>
      </w:r>
      <w:r w:rsidR="00262E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Pr="00B36B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программы</w:t>
      </w:r>
    </w:p>
    <w:p w14:paraId="2473B832" w14:textId="77777777" w:rsidR="00B36BF3" w:rsidRPr="00B36BF3" w:rsidRDefault="00B36BF3" w:rsidP="00D10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  <w:gridCol w:w="992"/>
      </w:tblGrid>
      <w:tr w:rsidR="00B36BF3" w:rsidRPr="00B36BF3" w14:paraId="3423C55F" w14:textId="77777777" w:rsidTr="00801917">
        <w:tc>
          <w:tcPr>
            <w:tcW w:w="5812" w:type="dxa"/>
            <w:shd w:val="clear" w:color="auto" w:fill="auto"/>
            <w:vAlign w:val="center"/>
          </w:tcPr>
          <w:p w14:paraId="066E1901" w14:textId="77777777" w:rsidR="00B36BF3" w:rsidRPr="00B36BF3" w:rsidRDefault="00B36BF3" w:rsidP="00B36BF3">
            <w:pPr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1EFBD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6FE39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части</w:t>
            </w:r>
          </w:p>
        </w:tc>
      </w:tr>
      <w:tr w:rsidR="00B36BF3" w:rsidRPr="00B36BF3" w14:paraId="077E0D19" w14:textId="77777777" w:rsidTr="00801917">
        <w:tc>
          <w:tcPr>
            <w:tcW w:w="5812" w:type="dxa"/>
            <w:shd w:val="clear" w:color="auto" w:fill="auto"/>
            <w:vAlign w:val="center"/>
          </w:tcPr>
          <w:p w14:paraId="5B57A03B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AE5A7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918EC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36BF3" w:rsidRPr="00B36BF3" w14:paraId="07A40716" w14:textId="77777777" w:rsidTr="00801917">
        <w:tc>
          <w:tcPr>
            <w:tcW w:w="9639" w:type="dxa"/>
            <w:gridSpan w:val="3"/>
            <w:shd w:val="clear" w:color="auto" w:fill="auto"/>
            <w:vAlign w:val="center"/>
          </w:tcPr>
          <w:p w14:paraId="09C93933" w14:textId="77777777" w:rsidR="00B36BF3" w:rsidRPr="00B36BF3" w:rsidRDefault="00B36BF3" w:rsidP="00B36B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B36BF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3AB09B41" w14:textId="77777777" w:rsidR="00DC6E31" w:rsidRDefault="00DC6E31" w:rsidP="00DC6E3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E31" w:rsidSect="00A955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2440D24C" w14:textId="77777777" w:rsidR="00DC6E31" w:rsidRPr="00DC6E31" w:rsidRDefault="00DC6E31" w:rsidP="00D104E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6E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Объ</w:t>
      </w:r>
      <w:r w:rsidR="00961E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ё</w:t>
      </w:r>
      <w:r w:rsidRPr="00DC6E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 дисциплины (модуля) в зач</w:t>
      </w:r>
      <w:r w:rsidR="00961E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ё</w:t>
      </w:r>
      <w:r w:rsidRPr="00DC6E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тных единицах (</w:t>
      </w:r>
      <w:r w:rsidR="00AB55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з.е.</w:t>
      </w:r>
      <w:r w:rsidRPr="00DC6E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65D08499" w14:textId="77777777" w:rsidR="00DC6E31" w:rsidRPr="00DC6E31" w:rsidRDefault="00DC6E31" w:rsidP="00DC6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DC6E31" w:rsidRPr="00DC6E31" w14:paraId="1A123091" w14:textId="77777777" w:rsidTr="00801917">
        <w:tc>
          <w:tcPr>
            <w:tcW w:w="708" w:type="dxa"/>
            <w:shd w:val="clear" w:color="auto" w:fill="auto"/>
          </w:tcPr>
          <w:p w14:paraId="0B7BDD5E" w14:textId="77777777" w:rsidR="00DC6E31" w:rsidRPr="00DC6E31" w:rsidRDefault="00262ED4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</w:t>
            </w:r>
            <w:r w:rsidR="00DC6E31" w:rsidRPr="00DC6E3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9E81553" w14:textId="77777777" w:rsidR="00DC6E31" w:rsidRPr="00DC6E31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  <w:shd w:val="clear" w:color="auto" w:fill="auto"/>
          </w:tcPr>
          <w:p w14:paraId="4786D124" w14:textId="77777777" w:rsidR="00DC6E31" w:rsidRPr="00DC6E31" w:rsidRDefault="00DC6E31" w:rsidP="00DC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  <w:tr w:rsidR="00DC6E31" w:rsidRPr="00DC6E31" w14:paraId="4EA9DF6E" w14:textId="77777777" w:rsidTr="00186076">
        <w:trPr>
          <w:trHeight w:val="223"/>
        </w:trPr>
        <w:tc>
          <w:tcPr>
            <w:tcW w:w="708" w:type="dxa"/>
            <w:shd w:val="clear" w:color="auto" w:fill="auto"/>
          </w:tcPr>
          <w:p w14:paraId="46DDE006" w14:textId="77777777" w:rsidR="00DC6E31" w:rsidRPr="00DC6E31" w:rsidRDefault="00DC6E31" w:rsidP="00DC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8E82C9B" w14:textId="77777777" w:rsidR="00DC6E31" w:rsidRPr="00DC6E31" w:rsidRDefault="00DC6E31" w:rsidP="00AB5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shd w:val="clear" w:color="auto" w:fill="auto"/>
          </w:tcPr>
          <w:p w14:paraId="0E041BC4" w14:textId="77777777" w:rsidR="00DC6E31" w:rsidRPr="00DC6E31" w:rsidRDefault="00DC6E31" w:rsidP="00DC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5ED65C3" w14:textId="77777777" w:rsidR="00DC6E31" w:rsidRPr="00552268" w:rsidRDefault="00DC6E31" w:rsidP="00DC6E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5"/>
        <w:gridCol w:w="735"/>
        <w:gridCol w:w="735"/>
        <w:gridCol w:w="735"/>
        <w:gridCol w:w="735"/>
        <w:gridCol w:w="735"/>
        <w:gridCol w:w="735"/>
        <w:gridCol w:w="735"/>
        <w:gridCol w:w="733"/>
        <w:gridCol w:w="733"/>
        <w:gridCol w:w="1021"/>
        <w:gridCol w:w="733"/>
        <w:gridCol w:w="733"/>
        <w:gridCol w:w="733"/>
        <w:gridCol w:w="733"/>
        <w:gridCol w:w="733"/>
        <w:gridCol w:w="733"/>
        <w:gridCol w:w="733"/>
      </w:tblGrid>
      <w:tr w:rsidR="00552268" w:rsidRPr="00186076" w14:paraId="5CBEED9A" w14:textId="77777777" w:rsidTr="002540D2">
        <w:trPr>
          <w:jc w:val="center"/>
        </w:trPr>
        <w:tc>
          <w:tcPr>
            <w:tcW w:w="4394" w:type="dxa"/>
            <w:gridSpan w:val="6"/>
            <w:vMerge w:val="restart"/>
            <w:vAlign w:val="center"/>
          </w:tcPr>
          <w:p w14:paraId="5F65CBC5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58" w:type="dxa"/>
            <w:gridSpan w:val="5"/>
            <w:vAlign w:val="center"/>
          </w:tcPr>
          <w:p w14:paraId="5F472DEA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48B952AF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AB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з.е.</w:t>
            </w: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7"/>
            <w:vAlign w:val="center"/>
          </w:tcPr>
          <w:p w14:paraId="08A5D3E7" w14:textId="77777777" w:rsidR="00552268" w:rsidRPr="00186076" w:rsidRDefault="00552268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CB0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52268" w:rsidRPr="00186076" w14:paraId="7936DDA7" w14:textId="77777777" w:rsidTr="002540D2">
        <w:trPr>
          <w:jc w:val="center"/>
        </w:trPr>
        <w:tc>
          <w:tcPr>
            <w:tcW w:w="4394" w:type="dxa"/>
            <w:gridSpan w:val="6"/>
            <w:vMerge/>
            <w:vAlign w:val="center"/>
          </w:tcPr>
          <w:p w14:paraId="23AE1EFD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69E794EB" w14:textId="77777777" w:rsidR="00552268" w:rsidRPr="00186076" w:rsidRDefault="00552268" w:rsidP="00DC6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AB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7448E05F" w14:textId="77777777" w:rsidR="00552268" w:rsidRPr="00186076" w:rsidRDefault="00552268" w:rsidP="00DC6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4" w:type="dxa"/>
            <w:gridSpan w:val="3"/>
            <w:vAlign w:val="center"/>
          </w:tcPr>
          <w:p w14:paraId="2AD49705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38B2740F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7"/>
            <w:vAlign w:val="center"/>
          </w:tcPr>
          <w:p w14:paraId="311B23BD" w14:textId="77777777" w:rsidR="00552268" w:rsidRPr="00186076" w:rsidRDefault="002540D2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 </w:t>
            </w:r>
            <w:r w:rsidR="00CB0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52268" w:rsidRPr="00186076" w14:paraId="25A51BA5" w14:textId="77777777" w:rsidTr="002540D2">
        <w:trPr>
          <w:cantSplit/>
          <w:trHeight w:val="1369"/>
          <w:jc w:val="center"/>
        </w:trPr>
        <w:tc>
          <w:tcPr>
            <w:tcW w:w="733" w:type="dxa"/>
            <w:textDirection w:val="btLr"/>
            <w:vAlign w:val="center"/>
          </w:tcPr>
          <w:p w14:paraId="48E24142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33" w:type="dxa"/>
            <w:textDirection w:val="btLr"/>
            <w:vAlign w:val="center"/>
          </w:tcPr>
          <w:p w14:paraId="2AEE68E7" w14:textId="77777777" w:rsidR="00552268" w:rsidRPr="00186076" w:rsidRDefault="00552268" w:rsidP="0096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r w:rsidR="0096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732" w:type="dxa"/>
            <w:textDirection w:val="btLr"/>
            <w:vAlign w:val="center"/>
          </w:tcPr>
          <w:p w14:paraId="173B3D4A" w14:textId="77777777" w:rsidR="00552268" w:rsidRPr="00186076" w:rsidRDefault="00552268" w:rsidP="0096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r w:rsidR="0096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 оценкой</w:t>
            </w:r>
          </w:p>
        </w:tc>
        <w:tc>
          <w:tcPr>
            <w:tcW w:w="732" w:type="dxa"/>
            <w:textDirection w:val="btLr"/>
            <w:vAlign w:val="center"/>
          </w:tcPr>
          <w:p w14:paraId="56AAEB6A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732" w:type="dxa"/>
            <w:textDirection w:val="btLr"/>
            <w:vAlign w:val="center"/>
          </w:tcPr>
          <w:p w14:paraId="76162FCD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Курсовые </w:t>
            </w: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32" w:type="dxa"/>
            <w:textDirection w:val="btLr"/>
            <w:vAlign w:val="center"/>
          </w:tcPr>
          <w:p w14:paraId="4C34B3B3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РГР</w:t>
            </w:r>
          </w:p>
        </w:tc>
        <w:tc>
          <w:tcPr>
            <w:tcW w:w="732" w:type="dxa"/>
            <w:vMerge/>
            <w:textDirection w:val="btLr"/>
            <w:vAlign w:val="center"/>
          </w:tcPr>
          <w:p w14:paraId="1CDEA6FB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  <w:vAlign w:val="center"/>
          </w:tcPr>
          <w:p w14:paraId="24B8B391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extDirection w:val="btLr"/>
            <w:vAlign w:val="center"/>
          </w:tcPr>
          <w:p w14:paraId="5CCD86FC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732" w:type="dxa"/>
            <w:textDirection w:val="btLr"/>
            <w:vAlign w:val="center"/>
          </w:tcPr>
          <w:p w14:paraId="53C04C0F" w14:textId="77777777" w:rsidR="00552268" w:rsidRPr="00186076" w:rsidRDefault="00AB55F7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1332C57A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0" w:type="dxa"/>
            <w:textDirection w:val="btLr"/>
            <w:vAlign w:val="center"/>
          </w:tcPr>
          <w:p w14:paraId="1DCE8D9F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1017" w:type="dxa"/>
            <w:textDirection w:val="btLr"/>
            <w:vAlign w:val="center"/>
          </w:tcPr>
          <w:p w14:paraId="181BDE5D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30" w:type="dxa"/>
            <w:vAlign w:val="center"/>
          </w:tcPr>
          <w:p w14:paraId="002E41D9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30" w:type="dxa"/>
            <w:vAlign w:val="center"/>
          </w:tcPr>
          <w:p w14:paraId="09A0CDD2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730" w:type="dxa"/>
            <w:vAlign w:val="center"/>
          </w:tcPr>
          <w:p w14:paraId="7904964D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30" w:type="dxa"/>
            <w:vAlign w:val="center"/>
          </w:tcPr>
          <w:p w14:paraId="40070C36" w14:textId="77777777" w:rsidR="00552268" w:rsidRPr="00186076" w:rsidRDefault="00552268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730" w:type="dxa"/>
            <w:vAlign w:val="center"/>
          </w:tcPr>
          <w:p w14:paraId="696C5519" w14:textId="77777777" w:rsidR="00552268" w:rsidRPr="00186076" w:rsidRDefault="00AB55F7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7C0985FB" w14:textId="77777777" w:rsidR="00552268" w:rsidRPr="00186076" w:rsidRDefault="00552268" w:rsidP="00DC6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0" w:type="dxa"/>
            <w:vAlign w:val="center"/>
          </w:tcPr>
          <w:p w14:paraId="1465EF96" w14:textId="77777777" w:rsidR="00552268" w:rsidRPr="00186076" w:rsidRDefault="00AB55F7" w:rsidP="00DC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</w:tr>
      <w:tr w:rsidR="00D80866" w:rsidRPr="00186076" w14:paraId="11CD2591" w14:textId="77777777" w:rsidTr="002540D2">
        <w:trPr>
          <w:cantSplit/>
          <w:trHeight w:val="724"/>
          <w:jc w:val="center"/>
        </w:trPr>
        <w:tc>
          <w:tcPr>
            <w:tcW w:w="733" w:type="dxa"/>
            <w:vAlign w:val="center"/>
          </w:tcPr>
          <w:p w14:paraId="4A224DBA" w14:textId="77777777" w:rsidR="00D80866" w:rsidRPr="00186076" w:rsidRDefault="00D80866" w:rsidP="00D1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vAlign w:val="center"/>
          </w:tcPr>
          <w:p w14:paraId="210CA8AC" w14:textId="77777777" w:rsidR="00D80866" w:rsidRPr="00186076" w:rsidRDefault="00CB02D7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dxa"/>
            <w:vAlign w:val="center"/>
          </w:tcPr>
          <w:p w14:paraId="7DAF88A0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Align w:val="center"/>
          </w:tcPr>
          <w:p w14:paraId="52196087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Align w:val="center"/>
          </w:tcPr>
          <w:p w14:paraId="3299055E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Align w:val="center"/>
          </w:tcPr>
          <w:p w14:paraId="336FB753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5FD8AC43" w14:textId="77777777" w:rsidR="00D80866" w:rsidRPr="00186076" w:rsidRDefault="00CB02D7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vAlign w:val="center"/>
          </w:tcPr>
          <w:p w14:paraId="165580A0" w14:textId="77777777" w:rsidR="00D80866" w:rsidRPr="00186076" w:rsidRDefault="00CB02D7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2" w:type="dxa"/>
            <w:vAlign w:val="center"/>
          </w:tcPr>
          <w:p w14:paraId="69343E62" w14:textId="77777777" w:rsidR="00D80866" w:rsidRPr="00186076" w:rsidRDefault="00CB02D7" w:rsidP="00E9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2" w:type="dxa"/>
            <w:vAlign w:val="center"/>
          </w:tcPr>
          <w:p w14:paraId="144A21A7" w14:textId="77777777" w:rsidR="00D80866" w:rsidRPr="00186076" w:rsidRDefault="00CB02D7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0" w:type="dxa"/>
            <w:vAlign w:val="center"/>
          </w:tcPr>
          <w:p w14:paraId="7AF9B44B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8869D07" w14:textId="77777777" w:rsidR="00D80866" w:rsidRPr="00186076" w:rsidRDefault="00CB02D7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vAlign w:val="center"/>
          </w:tcPr>
          <w:p w14:paraId="3F42F214" w14:textId="77777777" w:rsidR="00D80866" w:rsidRPr="00186076" w:rsidRDefault="00CB02D7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vAlign w:val="center"/>
          </w:tcPr>
          <w:p w14:paraId="064DCF9F" w14:textId="77777777" w:rsidR="00D80866" w:rsidRPr="00186076" w:rsidRDefault="00CB02D7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0" w:type="dxa"/>
            <w:vAlign w:val="center"/>
          </w:tcPr>
          <w:p w14:paraId="7222BEE1" w14:textId="77777777" w:rsidR="00D80866" w:rsidRPr="00186076" w:rsidRDefault="00CB02D7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" w:type="dxa"/>
            <w:vAlign w:val="center"/>
          </w:tcPr>
          <w:p w14:paraId="3A01BFD1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702874FD" w14:textId="77777777" w:rsidR="00D80866" w:rsidRPr="00471967" w:rsidRDefault="00E96DBF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vAlign w:val="center"/>
          </w:tcPr>
          <w:p w14:paraId="5B1CF35D" w14:textId="77777777" w:rsidR="00D80866" w:rsidRPr="00186076" w:rsidRDefault="00CB02D7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0" w:type="dxa"/>
            <w:vAlign w:val="center"/>
          </w:tcPr>
          <w:p w14:paraId="00B10E88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3871F6C" w14:textId="77777777" w:rsidR="00D80866" w:rsidRPr="00186076" w:rsidRDefault="00CB02D7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540D2" w:rsidRPr="00186076" w14:paraId="7649C70B" w14:textId="77777777" w:rsidTr="002540D2">
        <w:trPr>
          <w:cantSplit/>
          <w:trHeight w:val="424"/>
          <w:jc w:val="center"/>
        </w:trPr>
        <w:tc>
          <w:tcPr>
            <w:tcW w:w="9799" w:type="dxa"/>
            <w:gridSpan w:val="13"/>
            <w:vAlign w:val="center"/>
          </w:tcPr>
          <w:p w14:paraId="0626D48E" w14:textId="77777777" w:rsidR="002540D2" w:rsidRPr="00186076" w:rsidRDefault="002540D2" w:rsidP="0096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тренаж</w:t>
            </w:r>
            <w:r w:rsidR="0096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рная подготовка:</w:t>
            </w:r>
          </w:p>
        </w:tc>
        <w:tc>
          <w:tcPr>
            <w:tcW w:w="730" w:type="dxa"/>
            <w:vAlign w:val="center"/>
          </w:tcPr>
          <w:p w14:paraId="1AB4EF24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A4705F8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01BCBAAD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405223D3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A3534DA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639642A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72C47858" w14:textId="77777777" w:rsidR="002540D2" w:rsidRPr="00186076" w:rsidRDefault="002540D2" w:rsidP="0025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765F39A" w14:textId="77777777" w:rsidR="00552268" w:rsidRPr="00DC6E31" w:rsidRDefault="00552268" w:rsidP="005522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552268" w:rsidRPr="00DC6E31" w14:paraId="0DE6BA17" w14:textId="77777777" w:rsidTr="00801917">
        <w:tc>
          <w:tcPr>
            <w:tcW w:w="708" w:type="dxa"/>
            <w:shd w:val="clear" w:color="auto" w:fill="auto"/>
          </w:tcPr>
          <w:p w14:paraId="6D3EFF22" w14:textId="77777777" w:rsidR="00552268" w:rsidRPr="00DC6E31" w:rsidRDefault="00262ED4" w:rsidP="00801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</w:t>
            </w:r>
            <w:r w:rsidR="00552268" w:rsidRPr="00DC6E3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4CEB14A" w14:textId="77777777" w:rsidR="00552268" w:rsidRPr="00DC6E31" w:rsidRDefault="00552268" w:rsidP="00801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  <w:shd w:val="clear" w:color="auto" w:fill="auto"/>
          </w:tcPr>
          <w:p w14:paraId="28743A21" w14:textId="77777777" w:rsidR="00552268" w:rsidRPr="00DC6E31" w:rsidRDefault="00552268" w:rsidP="00801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  <w:tr w:rsidR="00552268" w:rsidRPr="00DC6E31" w14:paraId="07DE69C5" w14:textId="77777777" w:rsidTr="00801917">
        <w:tc>
          <w:tcPr>
            <w:tcW w:w="708" w:type="dxa"/>
            <w:shd w:val="clear" w:color="auto" w:fill="auto"/>
          </w:tcPr>
          <w:p w14:paraId="677DBD60" w14:textId="77777777" w:rsidR="00552268" w:rsidRPr="00DC6E31" w:rsidRDefault="00552268" w:rsidP="00801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DD6EE7B" w14:textId="77777777" w:rsidR="00552268" w:rsidRPr="00DC6E31" w:rsidRDefault="00552268" w:rsidP="00AB5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shd w:val="clear" w:color="auto" w:fill="auto"/>
          </w:tcPr>
          <w:p w14:paraId="1987C006" w14:textId="77777777" w:rsidR="00552268" w:rsidRPr="00DC6E31" w:rsidRDefault="00552268" w:rsidP="00801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A8C57E5" w14:textId="77777777" w:rsidR="00552268" w:rsidRPr="00552268" w:rsidRDefault="00552268" w:rsidP="005522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5"/>
        <w:gridCol w:w="735"/>
        <w:gridCol w:w="735"/>
        <w:gridCol w:w="735"/>
        <w:gridCol w:w="735"/>
        <w:gridCol w:w="735"/>
        <w:gridCol w:w="735"/>
        <w:gridCol w:w="735"/>
        <w:gridCol w:w="733"/>
        <w:gridCol w:w="733"/>
        <w:gridCol w:w="1021"/>
        <w:gridCol w:w="733"/>
        <w:gridCol w:w="733"/>
        <w:gridCol w:w="733"/>
        <w:gridCol w:w="733"/>
        <w:gridCol w:w="733"/>
        <w:gridCol w:w="733"/>
        <w:gridCol w:w="733"/>
      </w:tblGrid>
      <w:tr w:rsidR="005A1007" w:rsidRPr="00186076" w14:paraId="5A5E14C0" w14:textId="77777777" w:rsidTr="005A1007">
        <w:trPr>
          <w:jc w:val="center"/>
        </w:trPr>
        <w:tc>
          <w:tcPr>
            <w:tcW w:w="4394" w:type="dxa"/>
            <w:gridSpan w:val="6"/>
            <w:vMerge w:val="restart"/>
            <w:vAlign w:val="center"/>
          </w:tcPr>
          <w:p w14:paraId="7514E845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58" w:type="dxa"/>
            <w:gridSpan w:val="5"/>
            <w:vAlign w:val="center"/>
          </w:tcPr>
          <w:p w14:paraId="3E1F977A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5D02F943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AB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з.е.</w:t>
            </w: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0" w:type="dxa"/>
            <w:gridSpan w:val="7"/>
            <w:vMerge w:val="restart"/>
            <w:vAlign w:val="center"/>
          </w:tcPr>
          <w:p w14:paraId="5621664A" w14:textId="77777777" w:rsidR="005A1007" w:rsidRPr="00186076" w:rsidRDefault="00CF4358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</w:p>
        </w:tc>
      </w:tr>
      <w:tr w:rsidR="005A1007" w:rsidRPr="00186076" w14:paraId="6BA0CB45" w14:textId="77777777" w:rsidTr="005A1007">
        <w:trPr>
          <w:jc w:val="center"/>
        </w:trPr>
        <w:tc>
          <w:tcPr>
            <w:tcW w:w="4394" w:type="dxa"/>
            <w:gridSpan w:val="6"/>
            <w:vMerge/>
            <w:vAlign w:val="center"/>
          </w:tcPr>
          <w:p w14:paraId="664EEADB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7C94BCFB" w14:textId="77777777" w:rsidR="005A1007" w:rsidRPr="00186076" w:rsidRDefault="005A1007" w:rsidP="008019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AB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7122D8D3" w14:textId="77777777" w:rsidR="005A1007" w:rsidRPr="00186076" w:rsidRDefault="005A1007" w:rsidP="008019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4" w:type="dxa"/>
            <w:gridSpan w:val="3"/>
            <w:vAlign w:val="center"/>
          </w:tcPr>
          <w:p w14:paraId="60E5095E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4DA53895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7"/>
            <w:vMerge/>
            <w:vAlign w:val="center"/>
          </w:tcPr>
          <w:p w14:paraId="56789960" w14:textId="77777777" w:rsidR="005A1007" w:rsidRPr="00186076" w:rsidRDefault="005A100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268" w:rsidRPr="00186076" w14:paraId="52687E5A" w14:textId="77777777" w:rsidTr="005A1007">
        <w:trPr>
          <w:cantSplit/>
          <w:trHeight w:val="1369"/>
          <w:jc w:val="center"/>
        </w:trPr>
        <w:tc>
          <w:tcPr>
            <w:tcW w:w="733" w:type="dxa"/>
            <w:textDirection w:val="btLr"/>
            <w:vAlign w:val="center"/>
          </w:tcPr>
          <w:p w14:paraId="12A2F647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33" w:type="dxa"/>
            <w:textDirection w:val="btLr"/>
            <w:vAlign w:val="center"/>
          </w:tcPr>
          <w:p w14:paraId="10CEBDF7" w14:textId="77777777" w:rsidR="00552268" w:rsidRPr="00186076" w:rsidRDefault="00552268" w:rsidP="0026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r w:rsidR="0026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18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732" w:type="dxa"/>
            <w:textDirection w:val="btLr"/>
            <w:vAlign w:val="center"/>
          </w:tcPr>
          <w:p w14:paraId="665A5ABC" w14:textId="77777777" w:rsidR="00552268" w:rsidRPr="00186076" w:rsidRDefault="00552268" w:rsidP="0026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r w:rsidR="0026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 оценкой</w:t>
            </w:r>
          </w:p>
        </w:tc>
        <w:tc>
          <w:tcPr>
            <w:tcW w:w="732" w:type="dxa"/>
            <w:textDirection w:val="btLr"/>
            <w:vAlign w:val="center"/>
          </w:tcPr>
          <w:p w14:paraId="3357CC5E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732" w:type="dxa"/>
            <w:textDirection w:val="btLr"/>
            <w:vAlign w:val="center"/>
          </w:tcPr>
          <w:p w14:paraId="4A480578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Курсовые </w:t>
            </w: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32" w:type="dxa"/>
            <w:textDirection w:val="btLr"/>
            <w:vAlign w:val="center"/>
          </w:tcPr>
          <w:p w14:paraId="4806A5D5" w14:textId="77777777" w:rsidR="00552268" w:rsidRPr="00186076" w:rsidRDefault="00AB55F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32" w:type="dxa"/>
            <w:vMerge/>
            <w:textDirection w:val="btLr"/>
            <w:vAlign w:val="center"/>
          </w:tcPr>
          <w:p w14:paraId="4214C308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  <w:vAlign w:val="center"/>
          </w:tcPr>
          <w:p w14:paraId="318ADDE7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extDirection w:val="btLr"/>
            <w:vAlign w:val="center"/>
          </w:tcPr>
          <w:p w14:paraId="376FB226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732" w:type="dxa"/>
            <w:textDirection w:val="btLr"/>
            <w:vAlign w:val="center"/>
          </w:tcPr>
          <w:p w14:paraId="53121D5E" w14:textId="77777777" w:rsidR="00552268" w:rsidRPr="00186076" w:rsidRDefault="00AB55F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78FD7683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0" w:type="dxa"/>
            <w:textDirection w:val="btLr"/>
            <w:vAlign w:val="center"/>
          </w:tcPr>
          <w:p w14:paraId="2EB877DA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1017" w:type="dxa"/>
            <w:textDirection w:val="btLr"/>
            <w:vAlign w:val="center"/>
          </w:tcPr>
          <w:p w14:paraId="75DAAE33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30" w:type="dxa"/>
            <w:vAlign w:val="center"/>
          </w:tcPr>
          <w:p w14:paraId="6159C9B8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30" w:type="dxa"/>
            <w:vAlign w:val="center"/>
          </w:tcPr>
          <w:p w14:paraId="4C9C86F6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730" w:type="dxa"/>
            <w:vAlign w:val="center"/>
          </w:tcPr>
          <w:p w14:paraId="2BF27385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30" w:type="dxa"/>
            <w:vAlign w:val="center"/>
          </w:tcPr>
          <w:p w14:paraId="0F467B3A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730" w:type="dxa"/>
            <w:vAlign w:val="center"/>
          </w:tcPr>
          <w:p w14:paraId="1DF2259B" w14:textId="77777777" w:rsidR="00552268" w:rsidRPr="00186076" w:rsidRDefault="00AB55F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6D99745C" w14:textId="77777777" w:rsidR="00552268" w:rsidRPr="00186076" w:rsidRDefault="00552268" w:rsidP="008019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0" w:type="dxa"/>
            <w:vAlign w:val="center"/>
          </w:tcPr>
          <w:p w14:paraId="3311F172" w14:textId="77777777" w:rsidR="00552268" w:rsidRPr="00186076" w:rsidRDefault="00AB55F7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</w:tr>
      <w:tr w:rsidR="00D80866" w:rsidRPr="00186076" w14:paraId="16ECB839" w14:textId="77777777" w:rsidTr="005A1007">
        <w:trPr>
          <w:cantSplit/>
          <w:trHeight w:val="724"/>
          <w:jc w:val="center"/>
        </w:trPr>
        <w:tc>
          <w:tcPr>
            <w:tcW w:w="733" w:type="dxa"/>
            <w:vAlign w:val="center"/>
          </w:tcPr>
          <w:p w14:paraId="0DC417AB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36CCADD9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536368C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BD77518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43B40A90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D05FF11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1A171754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02E6B794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81D55DF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48743331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CDCADDA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9064FE0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14:paraId="72330962" w14:textId="77777777" w:rsidR="00D80866" w:rsidRPr="00186076" w:rsidRDefault="00D80866" w:rsidP="00F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AFBD99B" w14:textId="77777777" w:rsidR="00D80866" w:rsidRPr="00186076" w:rsidRDefault="00D80866" w:rsidP="00F828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AD7E375" w14:textId="77777777" w:rsidR="00D80866" w:rsidRPr="00186076" w:rsidRDefault="00D80866" w:rsidP="00F828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73DB24E" w14:textId="77777777" w:rsidR="00D80866" w:rsidRPr="00186076" w:rsidRDefault="00D80866" w:rsidP="00F828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44EE3A05" w14:textId="77777777" w:rsidR="00D80866" w:rsidRPr="00471967" w:rsidRDefault="00D80866" w:rsidP="00F828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0234A9F0" w14:textId="77777777" w:rsidR="00D80866" w:rsidRPr="00186076" w:rsidRDefault="00D80866" w:rsidP="00F828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396800AE" w14:textId="77777777" w:rsidR="00D80866" w:rsidRPr="00186076" w:rsidRDefault="00D80866" w:rsidP="00F828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5EED84C" w14:textId="77777777" w:rsidR="00D80866" w:rsidRPr="00186076" w:rsidRDefault="00D80866" w:rsidP="00F828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268" w:rsidRPr="00186076" w14:paraId="1767A34B" w14:textId="77777777" w:rsidTr="005A1007">
        <w:trPr>
          <w:cantSplit/>
          <w:trHeight w:val="424"/>
          <w:jc w:val="center"/>
        </w:trPr>
        <w:tc>
          <w:tcPr>
            <w:tcW w:w="9799" w:type="dxa"/>
            <w:gridSpan w:val="13"/>
            <w:vAlign w:val="center"/>
          </w:tcPr>
          <w:p w14:paraId="126429AB" w14:textId="77777777" w:rsidR="00552268" w:rsidRPr="00186076" w:rsidRDefault="00552268" w:rsidP="0096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тренаж</w:t>
            </w:r>
            <w:r w:rsidR="0096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186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рная подготовка:</w:t>
            </w:r>
          </w:p>
        </w:tc>
        <w:tc>
          <w:tcPr>
            <w:tcW w:w="730" w:type="dxa"/>
            <w:vAlign w:val="center"/>
          </w:tcPr>
          <w:p w14:paraId="279F3920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25F365A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39B4D73D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9B21001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F1CF630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451D8AFF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96A2059" w14:textId="77777777" w:rsidR="00552268" w:rsidRPr="00186076" w:rsidRDefault="00552268" w:rsidP="008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F0271E" w14:textId="77777777" w:rsidR="00DC6E31" w:rsidRPr="00552268" w:rsidRDefault="00552268" w:rsidP="00552268">
      <w:pPr>
        <w:tabs>
          <w:tab w:val="left" w:pos="990"/>
          <w:tab w:val="center" w:pos="7852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E31" w:rsidRPr="00552268" w:rsidSect="00C70E63">
          <w:pgSz w:w="16838" w:h="11906" w:orient="landscape"/>
          <w:pgMar w:top="1134" w:right="567" w:bottom="567" w:left="567" w:header="709" w:footer="176" w:gutter="0"/>
          <w:cols w:space="708"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0119B6EB" w14:textId="77777777" w:rsidR="00552268" w:rsidRDefault="00552268" w:rsidP="00D104E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Содержание дисциплины (модуля), структурированное по темам </w:t>
      </w:r>
      <w:r w:rsidR="0081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E24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(разделам) с указанием </w:t>
      </w:r>
      <w:r w:rsidR="005214E0" w:rsidRPr="00E24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отведённого</w:t>
      </w:r>
      <w:r w:rsidRPr="00E24E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них количества академических часов и видов учебных занятий</w:t>
      </w:r>
    </w:p>
    <w:p w14:paraId="528B0327" w14:textId="77777777" w:rsidR="00D104EB" w:rsidRDefault="00D104EB" w:rsidP="00D104E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A04C856" w14:textId="77777777" w:rsidR="00552268" w:rsidRPr="00E24EBC" w:rsidRDefault="00983144" w:rsidP="00D104E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="00552268" w:rsidRPr="00E24EB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Разделы и темы дисциплины (модуля) и трудо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ё</w:t>
      </w:r>
      <w:r w:rsidR="00552268" w:rsidRPr="00E24EB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мкость по видам</w:t>
      </w:r>
      <w:r w:rsidR="00815F1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      </w:t>
      </w:r>
      <w:r w:rsidR="00552268" w:rsidRPr="00E24EB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учебных занятий (в академических часах):</w:t>
      </w:r>
    </w:p>
    <w:tbl>
      <w:tblPr>
        <w:tblStyle w:val="af0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6263"/>
        <w:gridCol w:w="443"/>
        <w:gridCol w:w="456"/>
        <w:gridCol w:w="465"/>
        <w:gridCol w:w="368"/>
        <w:gridCol w:w="406"/>
        <w:gridCol w:w="431"/>
        <w:gridCol w:w="550"/>
        <w:gridCol w:w="527"/>
      </w:tblGrid>
      <w:tr w:rsidR="00D858EA" w:rsidRPr="00D104EB" w14:paraId="553BCBA2" w14:textId="77777777" w:rsidTr="00AB3826">
        <w:trPr>
          <w:cantSplit/>
          <w:tblHeader/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65006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8ECA5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Разделы и темы </w:t>
            </w:r>
            <w:r w:rsidRPr="00D10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дисциплины (модуля)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B3016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09408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BE128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984E3" w14:textId="77777777" w:rsidR="00D858EA" w:rsidRPr="00D104EB" w:rsidRDefault="00AB55F7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D858EA" w:rsidRPr="00D104EB" w14:paraId="09CB9D64" w14:textId="77777777" w:rsidTr="00AB3826">
        <w:trPr>
          <w:cantSplit/>
          <w:tblHeader/>
          <w:jc w:val="center"/>
        </w:trPr>
        <w:tc>
          <w:tcPr>
            <w:tcW w:w="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FF784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771DA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76515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D828A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5AC8B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9241E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B61A6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DF37A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23E72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2A549" w14:textId="77777777" w:rsidR="00D858EA" w:rsidRPr="00D104EB" w:rsidRDefault="00D858EA" w:rsidP="00EE45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AC304B" w:rsidRPr="00D104EB" w14:paraId="38491309" w14:textId="77777777" w:rsidTr="00AB3826">
        <w:trPr>
          <w:cantSplit/>
          <w:jc w:val="center"/>
        </w:trPr>
        <w:tc>
          <w:tcPr>
            <w:tcW w:w="410" w:type="dxa"/>
            <w:vAlign w:val="center"/>
          </w:tcPr>
          <w:p w14:paraId="6361BDD2" w14:textId="77777777" w:rsidR="00AC304B" w:rsidRPr="00D104EB" w:rsidRDefault="00CC48CB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4E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63" w:type="dxa"/>
            <w:vAlign w:val="center"/>
          </w:tcPr>
          <w:p w14:paraId="37BC1FD8" w14:textId="77777777" w:rsidR="00AC304B" w:rsidRPr="00D104EB" w:rsidRDefault="001C35E2" w:rsidP="00D104EB">
            <w:pPr>
              <w:spacing w:before="120" w:after="120"/>
              <w:jc w:val="both"/>
              <w:rPr>
                <w:rStyle w:val="ac"/>
                <w:rFonts w:ascii="Times New Roman" w:hAnsi="Times New Roman" w:cs="Times New Roman"/>
                <w:i/>
                <w:sz w:val="24"/>
                <w:szCs w:val="24"/>
              </w:rPr>
            </w:pPr>
            <w:r w:rsidRPr="00D10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электротехнического материаловедения</w:t>
            </w:r>
          </w:p>
        </w:tc>
        <w:tc>
          <w:tcPr>
            <w:tcW w:w="443" w:type="dxa"/>
            <w:vAlign w:val="center"/>
          </w:tcPr>
          <w:p w14:paraId="471E734A" w14:textId="77777777" w:rsidR="00AC304B" w:rsidRPr="00D104EB" w:rsidRDefault="00CB02D7" w:rsidP="00D104E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vAlign w:val="center"/>
          </w:tcPr>
          <w:p w14:paraId="7639C535" w14:textId="77777777" w:rsidR="00AC304B" w:rsidRPr="00D104EB" w:rsidRDefault="00AC304B" w:rsidP="00D104E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Align w:val="center"/>
          </w:tcPr>
          <w:p w14:paraId="214F6E9A" w14:textId="77777777" w:rsidR="00AC304B" w:rsidRPr="00D104EB" w:rsidRDefault="00AC304B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vAlign w:val="center"/>
          </w:tcPr>
          <w:p w14:paraId="7F52D698" w14:textId="77777777" w:rsidR="00AC304B" w:rsidRPr="00D104EB" w:rsidRDefault="00AC304B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Align w:val="center"/>
          </w:tcPr>
          <w:p w14:paraId="27FF7E74" w14:textId="77777777" w:rsidR="00AC304B" w:rsidRPr="00D104EB" w:rsidRDefault="00AC304B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Align w:val="center"/>
          </w:tcPr>
          <w:p w14:paraId="0FA2FE16" w14:textId="77777777" w:rsidR="00AC304B" w:rsidRPr="00D104EB" w:rsidRDefault="00AC304B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Align w:val="center"/>
          </w:tcPr>
          <w:p w14:paraId="7AFA5294" w14:textId="77777777" w:rsidR="00AC304B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" w:type="dxa"/>
            <w:vAlign w:val="center"/>
          </w:tcPr>
          <w:p w14:paraId="703EE7A2" w14:textId="77777777" w:rsidR="00AC304B" w:rsidRPr="00D104EB" w:rsidRDefault="00AC304B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A7F" w:rsidRPr="00D104EB" w14:paraId="0EF054D3" w14:textId="77777777" w:rsidTr="00673A7F">
        <w:trPr>
          <w:cantSplit/>
          <w:jc w:val="center"/>
        </w:trPr>
        <w:tc>
          <w:tcPr>
            <w:tcW w:w="410" w:type="dxa"/>
            <w:vAlign w:val="center"/>
          </w:tcPr>
          <w:p w14:paraId="666C0A5F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3" w:type="dxa"/>
          </w:tcPr>
          <w:p w14:paraId="59D6D100" w14:textId="77777777" w:rsidR="00673A7F" w:rsidRPr="00D104EB" w:rsidRDefault="00673A7F" w:rsidP="00D104E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Общие понятия и </w:t>
            </w:r>
            <w:r w:rsidRPr="00D104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характеристики </w:t>
            </w:r>
            <w:r w:rsidRPr="00D10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диэлектриков</w:t>
            </w:r>
          </w:p>
        </w:tc>
        <w:tc>
          <w:tcPr>
            <w:tcW w:w="443" w:type="dxa"/>
            <w:vAlign w:val="center"/>
          </w:tcPr>
          <w:p w14:paraId="211CDBD2" w14:textId="77777777" w:rsidR="00673A7F" w:rsidRPr="00D104EB" w:rsidRDefault="00673A7F" w:rsidP="00D104E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vAlign w:val="center"/>
          </w:tcPr>
          <w:p w14:paraId="6B29D390" w14:textId="77777777" w:rsidR="00673A7F" w:rsidRPr="00D104EB" w:rsidRDefault="00673A7F" w:rsidP="00D104EB">
            <w:pPr>
              <w:pStyle w:val="ad"/>
              <w:spacing w:before="12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Align w:val="center"/>
          </w:tcPr>
          <w:p w14:paraId="3EA63812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" w:type="dxa"/>
            <w:vAlign w:val="center"/>
          </w:tcPr>
          <w:p w14:paraId="09C1CEA7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Align w:val="center"/>
          </w:tcPr>
          <w:p w14:paraId="6B21946A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Align w:val="center"/>
          </w:tcPr>
          <w:p w14:paraId="024785BF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Align w:val="center"/>
          </w:tcPr>
          <w:p w14:paraId="0CE29EC5" w14:textId="77777777" w:rsidR="00673A7F" w:rsidRDefault="00673A7F" w:rsidP="00673A7F">
            <w:pPr>
              <w:jc w:val="center"/>
            </w:pPr>
            <w:r w:rsidRPr="00DE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" w:type="dxa"/>
            <w:vAlign w:val="center"/>
          </w:tcPr>
          <w:p w14:paraId="6CF1AFC0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A7F" w:rsidRPr="00D104EB" w14:paraId="5B6810A3" w14:textId="77777777" w:rsidTr="00673A7F">
        <w:trPr>
          <w:cantSplit/>
          <w:jc w:val="center"/>
        </w:trPr>
        <w:tc>
          <w:tcPr>
            <w:tcW w:w="410" w:type="dxa"/>
            <w:vAlign w:val="center"/>
          </w:tcPr>
          <w:p w14:paraId="34F2E590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3" w:type="dxa"/>
          </w:tcPr>
          <w:p w14:paraId="655DA704" w14:textId="77777777" w:rsidR="00673A7F" w:rsidRPr="00D104EB" w:rsidRDefault="00673A7F" w:rsidP="00D104E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Общие свойства и особенности проводников</w:t>
            </w:r>
          </w:p>
        </w:tc>
        <w:tc>
          <w:tcPr>
            <w:tcW w:w="443" w:type="dxa"/>
            <w:vAlign w:val="center"/>
          </w:tcPr>
          <w:p w14:paraId="54DD3F42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vAlign w:val="center"/>
          </w:tcPr>
          <w:p w14:paraId="46D0BC04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Align w:val="center"/>
          </w:tcPr>
          <w:p w14:paraId="50C9B4A7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" w:type="dxa"/>
            <w:vAlign w:val="center"/>
          </w:tcPr>
          <w:p w14:paraId="65244448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6" w:type="dxa"/>
            <w:vAlign w:val="center"/>
          </w:tcPr>
          <w:p w14:paraId="3B5C6149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Align w:val="center"/>
          </w:tcPr>
          <w:p w14:paraId="620D1345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Align w:val="center"/>
          </w:tcPr>
          <w:p w14:paraId="2AA93188" w14:textId="77777777" w:rsidR="00673A7F" w:rsidRDefault="00673A7F" w:rsidP="00673A7F">
            <w:pPr>
              <w:jc w:val="center"/>
            </w:pPr>
            <w:r w:rsidRPr="00DE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" w:type="dxa"/>
            <w:vAlign w:val="center"/>
          </w:tcPr>
          <w:p w14:paraId="37DE04B9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A7F" w:rsidRPr="00D104EB" w14:paraId="7EB3D5A8" w14:textId="77777777" w:rsidTr="00673A7F">
        <w:trPr>
          <w:cantSplit/>
          <w:trHeight w:val="685"/>
          <w:jc w:val="center"/>
        </w:trPr>
        <w:tc>
          <w:tcPr>
            <w:tcW w:w="410" w:type="dxa"/>
          </w:tcPr>
          <w:p w14:paraId="4253187A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3" w:type="dxa"/>
          </w:tcPr>
          <w:p w14:paraId="08DEE34E" w14:textId="77777777" w:rsidR="00673A7F" w:rsidRPr="00D104EB" w:rsidRDefault="00673A7F" w:rsidP="00D104EB">
            <w:pPr>
              <w:spacing w:before="120" w:after="1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104EB">
              <w:rPr>
                <w:rStyle w:val="FontStyle50"/>
                <w:i/>
                <w:sz w:val="24"/>
                <w:szCs w:val="24"/>
              </w:rPr>
              <w:t>Особенности технологии и основные свойства полупроводников</w:t>
            </w:r>
          </w:p>
        </w:tc>
        <w:tc>
          <w:tcPr>
            <w:tcW w:w="443" w:type="dxa"/>
          </w:tcPr>
          <w:p w14:paraId="69C2D8C9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</w:tcPr>
          <w:p w14:paraId="730392B9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14:paraId="6B20BF23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14:paraId="62518C56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</w:tcPr>
          <w:p w14:paraId="6D81AB5C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</w:tcPr>
          <w:p w14:paraId="2297ECBF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vAlign w:val="center"/>
          </w:tcPr>
          <w:p w14:paraId="39622CD6" w14:textId="77777777" w:rsidR="00673A7F" w:rsidRDefault="00673A7F" w:rsidP="00673A7F">
            <w:pPr>
              <w:jc w:val="center"/>
            </w:pPr>
            <w:r w:rsidRPr="00DE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" w:type="dxa"/>
          </w:tcPr>
          <w:p w14:paraId="065ED23B" w14:textId="77777777" w:rsidR="00673A7F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5E" w:rsidRPr="00D104EB" w14:paraId="4ECEAC59" w14:textId="77777777" w:rsidTr="00AB3826">
        <w:trPr>
          <w:cantSplit/>
          <w:trHeight w:val="113"/>
          <w:jc w:val="center"/>
        </w:trPr>
        <w:tc>
          <w:tcPr>
            <w:tcW w:w="410" w:type="dxa"/>
          </w:tcPr>
          <w:p w14:paraId="54187F06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3" w:type="dxa"/>
          </w:tcPr>
          <w:p w14:paraId="4ACDDFB9" w14:textId="77777777" w:rsidR="0013795E" w:rsidRPr="00D104EB" w:rsidRDefault="0013795E" w:rsidP="00D104EB">
            <w:pPr>
              <w:spacing w:before="120" w:after="1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104EB">
              <w:rPr>
                <w:rStyle w:val="FontStyle50"/>
                <w:i/>
                <w:sz w:val="24"/>
                <w:szCs w:val="24"/>
              </w:rPr>
              <w:t xml:space="preserve">Магнитные материалы и их свойства </w:t>
            </w:r>
          </w:p>
        </w:tc>
        <w:tc>
          <w:tcPr>
            <w:tcW w:w="443" w:type="dxa"/>
          </w:tcPr>
          <w:p w14:paraId="570C8E2D" w14:textId="77777777" w:rsidR="0013795E" w:rsidRPr="00D104EB" w:rsidRDefault="00CB02D7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14:paraId="17B7499D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14:paraId="6D8FC9C6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14:paraId="403CA48B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</w:tcPr>
          <w:p w14:paraId="71814CD3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14:paraId="086D1CD0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</w:tcPr>
          <w:p w14:paraId="5CF7093D" w14:textId="77777777" w:rsidR="0013795E" w:rsidRPr="00D104EB" w:rsidRDefault="00673A7F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" w:type="dxa"/>
          </w:tcPr>
          <w:p w14:paraId="0C2A5369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5E" w:rsidRPr="00D104EB" w14:paraId="16A71358" w14:textId="77777777" w:rsidTr="00CB02D7">
        <w:trPr>
          <w:cantSplit/>
          <w:trHeight w:val="350"/>
          <w:jc w:val="center"/>
        </w:trPr>
        <w:tc>
          <w:tcPr>
            <w:tcW w:w="410" w:type="dxa"/>
          </w:tcPr>
          <w:p w14:paraId="69B6BDED" w14:textId="77777777" w:rsidR="0013795E" w:rsidRPr="00D104EB" w:rsidRDefault="0013795E" w:rsidP="00D104E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</w:tcPr>
          <w:p w14:paraId="22A12702" w14:textId="77777777" w:rsidR="0013795E" w:rsidRPr="00D104EB" w:rsidRDefault="0013795E" w:rsidP="00D104EB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3" w:type="dxa"/>
          </w:tcPr>
          <w:p w14:paraId="1B623F83" w14:textId="77777777" w:rsidR="0013795E" w:rsidRPr="00D104EB" w:rsidRDefault="00CB02D7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" w:type="dxa"/>
          </w:tcPr>
          <w:p w14:paraId="232B3884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14:paraId="4C23F512" w14:textId="77777777" w:rsidR="0013795E" w:rsidRPr="00D104EB" w:rsidRDefault="00CB02D7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" w:type="dxa"/>
          </w:tcPr>
          <w:p w14:paraId="1A7D9A91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Align w:val="center"/>
          </w:tcPr>
          <w:p w14:paraId="5F9F7D26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1" w:type="dxa"/>
            <w:vAlign w:val="center"/>
          </w:tcPr>
          <w:p w14:paraId="0490F7CB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Align w:val="center"/>
          </w:tcPr>
          <w:p w14:paraId="487EEA2E" w14:textId="77777777" w:rsidR="0013795E" w:rsidRPr="00D104EB" w:rsidRDefault="00CB02D7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7" w:type="dxa"/>
            <w:vAlign w:val="center"/>
          </w:tcPr>
          <w:p w14:paraId="47EAD2D5" w14:textId="77777777" w:rsidR="0013795E" w:rsidRPr="00D104EB" w:rsidRDefault="0013795E" w:rsidP="00D10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29DC1E8" w14:textId="77777777" w:rsidR="00AB3826" w:rsidRDefault="00AB3826" w:rsidP="00AB382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4E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Примечания: О – очная форма обучения, З – заочная форма обучения.</w:t>
      </w:r>
      <w:r w:rsidRPr="005522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192497D5" w14:textId="77777777" w:rsidR="00AB3826" w:rsidRPr="00D104EB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182D9" w14:textId="77777777" w:rsidR="00AB3826" w:rsidRPr="00D104EB" w:rsidRDefault="00AB3826" w:rsidP="00AB3826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rPr>
          <w:b/>
          <w:i/>
          <w:szCs w:val="28"/>
        </w:rPr>
      </w:pPr>
      <w:r w:rsidRPr="00D104EB">
        <w:rPr>
          <w:b/>
          <w:i/>
          <w:szCs w:val="28"/>
        </w:rPr>
        <w:t xml:space="preserve"> Содержание разделов и тем дисциплины</w:t>
      </w:r>
    </w:p>
    <w:p w14:paraId="056588B7" w14:textId="77777777" w:rsidR="00AB3826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A8BB4" w14:textId="77777777" w:rsidR="00AB3826" w:rsidRPr="00C800F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1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 Основы электротехнического материаловедения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[1]</w:t>
      </w:r>
    </w:p>
    <w:p w14:paraId="180E4D36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электротехнических материалов в развитии электротехники и создании современного оборудования. Значение свойств электротехнических материалов в обеспечении эксплуатационной надёжности и долговечности судового и берегового оборудования. Строение вещества. Виды химических связей. Зонная теория строения вещества, понятие о проводимости. Типы электрически заряженных частиц.</w:t>
      </w:r>
    </w:p>
    <w:p w14:paraId="77B4DBC4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математическое выражение электропроводности вещества. Классификация электропроводности по носителям заряда. Классификация </w:t>
      </w:r>
      <w:r w:rsidRPr="00D104EB">
        <w:rPr>
          <w:rFonts w:ascii="Times New Roman" w:hAnsi="Times New Roman" w:cs="Times New Roman"/>
          <w:sz w:val="28"/>
          <w:szCs w:val="28"/>
        </w:rPr>
        <w:t>электротехнических материалов</w:t>
      </w:r>
      <w:r w:rsidRPr="00D104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электропроводности, свойствам и агрегатному состоянию. Общие механические характеристики </w:t>
      </w:r>
      <w:r w:rsidRPr="00D104EB">
        <w:rPr>
          <w:rFonts w:ascii="Times New Roman" w:hAnsi="Times New Roman" w:cs="Times New Roman"/>
          <w:sz w:val="28"/>
          <w:szCs w:val="28"/>
        </w:rPr>
        <w:t xml:space="preserve">электротехнических материалов. Характеристики различных классов материалов, применяемых в электроэнергетике. Влияние внешних факторов на характеристики </w:t>
      </w:r>
      <w:r w:rsidRPr="00D104EB">
        <w:rPr>
          <w:rFonts w:ascii="Times New Roman" w:hAnsi="Times New Roman" w:cs="Times New Roman"/>
          <w:spacing w:val="-2"/>
          <w:sz w:val="28"/>
          <w:szCs w:val="28"/>
        </w:rPr>
        <w:t xml:space="preserve">электротехнических </w:t>
      </w:r>
      <w:r w:rsidRPr="00D104EB">
        <w:rPr>
          <w:rFonts w:ascii="Times New Roman" w:hAnsi="Times New Roman" w:cs="Times New Roman"/>
          <w:sz w:val="28"/>
          <w:szCs w:val="28"/>
        </w:rPr>
        <w:t>материалов и представление о процессе старения.</w:t>
      </w:r>
    </w:p>
    <w:p w14:paraId="705FF585" w14:textId="77777777" w:rsidR="00AB3826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5AF152" w14:textId="77777777" w:rsidR="00AB3826" w:rsidRPr="00C800F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 </w:t>
      </w:r>
      <w:r w:rsidRPr="00D104EB">
        <w:rPr>
          <w:rFonts w:ascii="Times New Roman" w:hAnsi="Times New Roman" w:cs="Times New Roman"/>
          <w:b/>
          <w:sz w:val="28"/>
          <w:szCs w:val="28"/>
        </w:rPr>
        <w:t xml:space="preserve">Общие понятия и </w:t>
      </w:r>
      <w:r w:rsidRPr="00D104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характеристики </w:t>
      </w:r>
      <w:r w:rsidRPr="00D104EB">
        <w:rPr>
          <w:rFonts w:ascii="Times New Roman" w:hAnsi="Times New Roman" w:cs="Times New Roman"/>
          <w:b/>
          <w:sz w:val="28"/>
          <w:szCs w:val="28"/>
        </w:rPr>
        <w:t>диэлектриков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</w:t>
      </w:r>
      <w:r w:rsidRPr="00C8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</w:p>
    <w:p w14:paraId="37E88FF6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вопросы. Современные представления о строении и свойствах диэлектриков. Классификация диэлектриков по назначению, химическому составу, агрегатному состоянию, технологическим условиям, применение диэлектриков. Электроизоляционные материалы. Напряжённость электрического поля, электрическое смещение и другие факторы, влияющие на поляризацию. Основные виды поляризации. Классификация диэлектриков по видам поляризации. Электропроводность диэлектриков и её характер. Удельное объёмное и поверхностное сопротивления ди</w:t>
      </w: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электриков, зависимость сопротивления от температуры и других факторов. Сопротивление изоляции. Диэлектрические потери, угол диэлектрических потерь, виды потерь, эквивалентные схемы диэлектрика с потерями. Влияние температуры, частоты, напряжения и других факторов на потери в диэлектрике. </w:t>
      </w:r>
    </w:p>
    <w:p w14:paraId="6FE79A8B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Органические материалы (воскообразные, смолы, синтетические и минеральные масла, волокнистые и слоистые материалы, лаки, пластмассы, каучуки и др.). Неорганические материалы (кварц, асбест, слюда, стекло, керамика и др.). Технологии добычи, производства и преобразования диэлектрических материалов в изделия. </w:t>
      </w:r>
    </w:p>
    <w:p w14:paraId="2320BFF5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Напряжение пробоя и электрическая прочность диэлектриков. Влияние различных конструктивных, технологических и эксплуатационных факторов на электрическую прочность диэлектрика. Пробой газов, влияние давления, Закон Пашена. Влияние механических примесей и газов на пробой жидких диэлектриков. Виды пробоя твёрдых диэлектриков. </w:t>
      </w:r>
    </w:p>
    <w:p w14:paraId="3A70DE6A" w14:textId="77777777" w:rsidR="00AB3826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115C21" w14:textId="77777777" w:rsidR="00AB3826" w:rsidRPr="00C800F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 </w:t>
      </w:r>
      <w:r w:rsidRPr="00D104EB">
        <w:rPr>
          <w:rStyle w:val="FontStyle50"/>
          <w:b/>
          <w:sz w:val="28"/>
          <w:szCs w:val="28"/>
        </w:rPr>
        <w:t>Общие свойства и особенности проводников</w:t>
      </w:r>
      <w:r w:rsidR="005E429F">
        <w:rPr>
          <w:rStyle w:val="FontStyle50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[1-2</w:t>
      </w:r>
      <w:r w:rsidRPr="00C8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</w:p>
    <w:p w14:paraId="10082CBE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представления о строении и электропроводности проводников. Общие свойства проводников. Медь, алюминий, серебро, железо: марки, свойства, сплавы. Различные виды  и марки сталей. Технологии производства и преобразования в изделия. </w:t>
      </w:r>
    </w:p>
    <w:p w14:paraId="24A924D4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сплавы высокого сопротивления. Манганин, константан, нихром. Материалы для нагревательных элементов, термопары. Электротехнические угли. Металлокерамика. Критическая температура и давление, обеспечивающие переход в сверхпроводящее состояние. Сверхпроводники первого и второго рода. Криопроводники. </w:t>
      </w:r>
    </w:p>
    <w:p w14:paraId="07F6AE83" w14:textId="77777777" w:rsidR="00AB3826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194BC" w14:textId="77777777" w:rsidR="00AB3826" w:rsidRPr="00C800F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 Особенности технологии и основные свойства полупроводников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[1-2</w:t>
      </w:r>
      <w:r w:rsidRPr="00C8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</w:p>
    <w:p w14:paraId="7503AC29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Электропроводность полупроводников. Электронная и дырочная проводимость. Собственная и примесная проводимость. </w:t>
      </w:r>
      <w:r w:rsidRPr="00D10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Р-</w:t>
      </w:r>
      <w:r w:rsidRPr="00D104E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переход. Классификация полупроводников. Материалы из полупроводников, их применение и изготовление изделий.         Вилит, тирит, бетэл.</w:t>
      </w:r>
    </w:p>
    <w:p w14:paraId="28F0A61E" w14:textId="77777777" w:rsidR="00AB3826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1A53D" w14:textId="77777777" w:rsidR="00AB3826" w:rsidRPr="00C800F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 Магнитные материалы и их свойства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</w:t>
      </w:r>
      <w:r w:rsidRPr="00C8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</w:p>
    <w:p w14:paraId="2CCCF4EC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свойства и структура магнитных материалов. Магнитная проницаемость, магнитные потери, точка Кюри, гистерезис, остаточная индукция, коэрцитивная сила. </w:t>
      </w:r>
    </w:p>
    <w:p w14:paraId="4DDCBA74" w14:textId="77777777" w:rsidR="00AB3826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Диамагнетики, парамагнетики, магнетики. Магнитомягкие и магнитотвёрдые материалы. Ферриты. Магнитодиэлектрики.</w:t>
      </w:r>
    </w:p>
    <w:p w14:paraId="27E9E13D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2A69E" w14:textId="77777777" w:rsidR="00AB3826" w:rsidRDefault="00AB3826" w:rsidP="00AB3826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Содержание лабораторных работ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[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]</w:t>
      </w:r>
    </w:p>
    <w:p w14:paraId="136EE3DA" w14:textId="77777777" w:rsidR="00AB3826" w:rsidRPr="00D104EB" w:rsidRDefault="00AB3826" w:rsidP="00AB38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7319"/>
      </w:tblGrid>
      <w:tr w:rsidR="00AB3826" w:rsidRPr="00E803A6" w14:paraId="203FFD74" w14:textId="77777777" w:rsidTr="00CB02D7">
        <w:trPr>
          <w:tblHeader/>
          <w:jc w:val="center"/>
        </w:trPr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DD9E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346DAB73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72554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лабораторных</w:t>
            </w: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AB3826" w:rsidRPr="00E803A6" w14:paraId="03E61AE8" w14:textId="77777777" w:rsidTr="00CB02D7">
        <w:trPr>
          <w:trHeight w:val="552"/>
          <w:jc w:val="center"/>
        </w:trPr>
        <w:tc>
          <w:tcPr>
            <w:tcW w:w="3102" w:type="dxa"/>
            <w:vAlign w:val="center"/>
          </w:tcPr>
          <w:p w14:paraId="51EB2162" w14:textId="77777777" w:rsidR="00AB3826" w:rsidRPr="00E803A6" w:rsidRDefault="00AB3826" w:rsidP="00CB02D7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  <w:r w:rsidRPr="00E803A6">
              <w:rPr>
                <w:rStyle w:val="FontStyle50"/>
                <w:sz w:val="24"/>
                <w:szCs w:val="24"/>
              </w:rPr>
              <w:t xml:space="preserve">Тема </w:t>
            </w:r>
            <w:r>
              <w:rPr>
                <w:rStyle w:val="FontStyle50"/>
                <w:sz w:val="24"/>
                <w:szCs w:val="24"/>
              </w:rPr>
              <w:t>2</w:t>
            </w:r>
            <w:r w:rsidRPr="00E803A6">
              <w:rPr>
                <w:rStyle w:val="FontStyle50"/>
                <w:sz w:val="24"/>
                <w:szCs w:val="24"/>
              </w:rPr>
              <w:t xml:space="preserve"> </w:t>
            </w:r>
            <w:r>
              <w:rPr>
                <w:rStyle w:val="FontStyle50"/>
                <w:sz w:val="24"/>
                <w:szCs w:val="24"/>
              </w:rPr>
              <w:t>Общие понятия и</w:t>
            </w:r>
            <w:r w:rsidRPr="00E803A6">
              <w:rPr>
                <w:rStyle w:val="FontStyle50"/>
                <w:sz w:val="24"/>
                <w:szCs w:val="24"/>
              </w:rPr>
              <w:t xml:space="preserve"> характеристики диэлектри</w:t>
            </w:r>
            <w:r w:rsidRPr="00E803A6">
              <w:rPr>
                <w:rStyle w:val="FontStyle50"/>
                <w:sz w:val="24"/>
                <w:szCs w:val="24"/>
              </w:rPr>
              <w:lastRenderedPageBreak/>
              <w:t xml:space="preserve">ков </w:t>
            </w:r>
          </w:p>
        </w:tc>
        <w:tc>
          <w:tcPr>
            <w:tcW w:w="7319" w:type="dxa"/>
          </w:tcPr>
          <w:p w14:paraId="446C8910" w14:textId="77777777" w:rsidR="00AB3826" w:rsidRPr="00E803A6" w:rsidRDefault="00AB3826" w:rsidP="00CB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удельных электрических сопротивлений твёрдых диэлектриков </w:t>
            </w:r>
          </w:p>
          <w:p w14:paraId="12D30A33" w14:textId="77777777" w:rsidR="00AB3826" w:rsidRDefault="00AB3826" w:rsidP="00CB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Определение диэлектрической проницаемости и тангенса угла диэлектрических потерь диэлектриков</w:t>
            </w:r>
          </w:p>
          <w:p w14:paraId="453B02C5" w14:textId="77777777" w:rsidR="00AB3826" w:rsidRPr="00E803A6" w:rsidRDefault="00AB3826" w:rsidP="00CB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A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электрической прочности диэлектриков </w:t>
            </w:r>
          </w:p>
        </w:tc>
      </w:tr>
      <w:tr w:rsidR="00AB3826" w:rsidRPr="00E803A6" w14:paraId="40333EB0" w14:textId="77777777" w:rsidTr="00CB02D7">
        <w:trPr>
          <w:trHeight w:val="552"/>
          <w:jc w:val="center"/>
        </w:trPr>
        <w:tc>
          <w:tcPr>
            <w:tcW w:w="3102" w:type="dxa"/>
            <w:vAlign w:val="center"/>
          </w:tcPr>
          <w:p w14:paraId="2DA2F9DE" w14:textId="77777777" w:rsidR="00AB3826" w:rsidRPr="00E803A6" w:rsidRDefault="00AB3826" w:rsidP="00CB02D7">
            <w:pPr>
              <w:spacing w:after="0" w:line="240" w:lineRule="auto"/>
              <w:rPr>
                <w:rStyle w:val="FontStyle45"/>
                <w:sz w:val="24"/>
                <w:szCs w:val="24"/>
              </w:rPr>
            </w:pPr>
            <w:r w:rsidRPr="00E803A6">
              <w:rPr>
                <w:rStyle w:val="FontStyle50"/>
                <w:sz w:val="24"/>
                <w:szCs w:val="24"/>
              </w:rPr>
              <w:lastRenderedPageBreak/>
              <w:t xml:space="preserve">Тема </w:t>
            </w:r>
            <w:r>
              <w:rPr>
                <w:rStyle w:val="FontStyle50"/>
                <w:sz w:val="24"/>
                <w:szCs w:val="24"/>
              </w:rPr>
              <w:t>3</w:t>
            </w:r>
            <w:r w:rsidRPr="00E803A6">
              <w:rPr>
                <w:rStyle w:val="FontStyle50"/>
                <w:sz w:val="24"/>
                <w:szCs w:val="24"/>
              </w:rPr>
              <w:t xml:space="preserve"> </w:t>
            </w:r>
            <w:r w:rsidRPr="00252A07">
              <w:rPr>
                <w:rStyle w:val="FontStyle50"/>
                <w:sz w:val="24"/>
                <w:szCs w:val="24"/>
              </w:rPr>
              <w:t>Общие свойства и особенности проводников</w:t>
            </w:r>
          </w:p>
        </w:tc>
        <w:tc>
          <w:tcPr>
            <w:tcW w:w="7319" w:type="dxa"/>
          </w:tcPr>
          <w:p w14:paraId="60588D57" w14:textId="77777777" w:rsidR="00AB3826" w:rsidRPr="00E803A6" w:rsidRDefault="00AB3826" w:rsidP="00CB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A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температурного коэффициента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сопротивления </w:t>
            </w:r>
            <w:r w:rsidRPr="00E803A6">
              <w:rPr>
                <w:rFonts w:ascii="Times New Roman" w:hAnsi="Times New Roman" w:cs="Times New Roman"/>
                <w:sz w:val="24"/>
                <w:szCs w:val="24"/>
              </w:rPr>
              <w:t>резисторов</w:t>
            </w:r>
          </w:p>
        </w:tc>
      </w:tr>
      <w:tr w:rsidR="00AB3826" w:rsidRPr="00E803A6" w14:paraId="3297067E" w14:textId="77777777" w:rsidTr="00CB02D7">
        <w:trPr>
          <w:trHeight w:val="552"/>
          <w:jc w:val="center"/>
        </w:trPr>
        <w:tc>
          <w:tcPr>
            <w:tcW w:w="3102" w:type="dxa"/>
            <w:vAlign w:val="center"/>
          </w:tcPr>
          <w:p w14:paraId="08F8B7FD" w14:textId="77777777" w:rsidR="00AB3826" w:rsidRPr="00E803A6" w:rsidRDefault="00AB3826" w:rsidP="00CB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A6">
              <w:rPr>
                <w:rStyle w:val="FontStyle50"/>
                <w:sz w:val="24"/>
                <w:szCs w:val="24"/>
              </w:rPr>
              <w:t xml:space="preserve">Тема </w:t>
            </w:r>
            <w:r>
              <w:rPr>
                <w:rStyle w:val="FontStyle50"/>
                <w:sz w:val="24"/>
                <w:szCs w:val="24"/>
              </w:rPr>
              <w:t>5 М</w:t>
            </w:r>
            <w:r w:rsidRPr="00E803A6">
              <w:rPr>
                <w:rStyle w:val="FontStyle50"/>
                <w:sz w:val="24"/>
                <w:szCs w:val="24"/>
              </w:rPr>
              <w:t>агнитны</w:t>
            </w:r>
            <w:r>
              <w:rPr>
                <w:rStyle w:val="FontStyle50"/>
                <w:sz w:val="24"/>
                <w:szCs w:val="24"/>
              </w:rPr>
              <w:t>е</w:t>
            </w:r>
            <w:r w:rsidRPr="00E803A6">
              <w:rPr>
                <w:rStyle w:val="FontStyle50"/>
                <w:sz w:val="24"/>
                <w:szCs w:val="24"/>
              </w:rPr>
              <w:t xml:space="preserve"> материал</w:t>
            </w:r>
            <w:r>
              <w:rPr>
                <w:rStyle w:val="FontStyle50"/>
                <w:sz w:val="24"/>
                <w:szCs w:val="24"/>
              </w:rPr>
              <w:t>ы и их</w:t>
            </w:r>
            <w:r w:rsidRPr="00E803A6">
              <w:rPr>
                <w:rStyle w:val="FontStyle50"/>
                <w:sz w:val="24"/>
                <w:szCs w:val="24"/>
              </w:rPr>
              <w:t xml:space="preserve"> свойства </w:t>
            </w:r>
          </w:p>
        </w:tc>
        <w:tc>
          <w:tcPr>
            <w:tcW w:w="7319" w:type="dxa"/>
          </w:tcPr>
          <w:p w14:paraId="48B7146A" w14:textId="77777777" w:rsidR="00AB3826" w:rsidRPr="00E803A6" w:rsidRDefault="00AB3826" w:rsidP="00CB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A6">
              <w:rPr>
                <w:rFonts w:ascii="Times New Roman" w:hAnsi="Times New Roman" w:cs="Times New Roman"/>
                <w:sz w:val="24"/>
                <w:szCs w:val="24"/>
              </w:rPr>
              <w:t>Определение магнитных параметров ферритов на высоких частотах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6E0DD66" w14:textId="77777777" w:rsidR="00AB3826" w:rsidRDefault="00AB3826" w:rsidP="00AB382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14:paraId="5B9A72C9" w14:textId="77777777" w:rsidR="00AB3826" w:rsidRDefault="00AB3826" w:rsidP="00AB3826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32A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Содержание практических занятий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  <w:t xml:space="preserve"> [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  <w:t>]</w:t>
      </w:r>
    </w:p>
    <w:p w14:paraId="4F3275F7" w14:textId="77777777" w:rsidR="00AB3826" w:rsidRDefault="00AB3826" w:rsidP="00AB38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7319"/>
      </w:tblGrid>
      <w:tr w:rsidR="00AB3826" w:rsidRPr="00E803A6" w14:paraId="11F40F67" w14:textId="77777777" w:rsidTr="00CB02D7">
        <w:trPr>
          <w:tblHeader/>
          <w:jc w:val="center"/>
        </w:trPr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4629D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1DA811BB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CED9A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</w:tr>
      <w:tr w:rsidR="00AB3826" w:rsidRPr="00E803A6" w14:paraId="0729773C" w14:textId="77777777" w:rsidTr="00CB02D7">
        <w:trPr>
          <w:trHeight w:val="552"/>
          <w:jc w:val="center"/>
        </w:trPr>
        <w:tc>
          <w:tcPr>
            <w:tcW w:w="3102" w:type="dxa"/>
            <w:vAlign w:val="center"/>
          </w:tcPr>
          <w:p w14:paraId="5AFFAFD1" w14:textId="77777777" w:rsidR="00AB3826" w:rsidRPr="00E803A6" w:rsidRDefault="00AB3826" w:rsidP="00CB02D7">
            <w:pPr>
              <w:spacing w:after="0" w:line="240" w:lineRule="auto"/>
              <w:ind w:right="-91"/>
              <w:rPr>
                <w:rStyle w:val="FontStyle45"/>
                <w:sz w:val="24"/>
                <w:szCs w:val="24"/>
              </w:rPr>
            </w:pPr>
            <w:r w:rsidRPr="00E803A6">
              <w:rPr>
                <w:rStyle w:val="FontStyle50"/>
                <w:sz w:val="24"/>
                <w:szCs w:val="24"/>
              </w:rPr>
              <w:t xml:space="preserve">Тема </w:t>
            </w:r>
            <w:r>
              <w:rPr>
                <w:rStyle w:val="FontStyle50"/>
                <w:sz w:val="24"/>
                <w:szCs w:val="24"/>
              </w:rPr>
              <w:t>2</w:t>
            </w:r>
            <w:r w:rsidRPr="00E803A6">
              <w:rPr>
                <w:rStyle w:val="FontStyle50"/>
                <w:sz w:val="24"/>
                <w:szCs w:val="24"/>
              </w:rPr>
              <w:t xml:space="preserve"> </w:t>
            </w:r>
            <w:r>
              <w:rPr>
                <w:rStyle w:val="FontStyle50"/>
                <w:sz w:val="24"/>
                <w:szCs w:val="24"/>
              </w:rPr>
              <w:t>Общие понятия и</w:t>
            </w:r>
            <w:r w:rsidRPr="00E803A6">
              <w:rPr>
                <w:rStyle w:val="FontStyle50"/>
                <w:sz w:val="24"/>
                <w:szCs w:val="24"/>
              </w:rPr>
              <w:t xml:space="preserve"> </w:t>
            </w:r>
            <w:r>
              <w:rPr>
                <w:rStyle w:val="FontStyle50"/>
                <w:sz w:val="24"/>
                <w:szCs w:val="24"/>
              </w:rPr>
              <w:t>х</w:t>
            </w:r>
            <w:r w:rsidRPr="00E803A6">
              <w:rPr>
                <w:rStyle w:val="FontStyle50"/>
                <w:sz w:val="24"/>
                <w:szCs w:val="24"/>
              </w:rPr>
              <w:t>а</w:t>
            </w:r>
            <w:r>
              <w:rPr>
                <w:rStyle w:val="FontStyle50"/>
                <w:sz w:val="24"/>
                <w:szCs w:val="24"/>
              </w:rPr>
              <w:t>-</w:t>
            </w:r>
            <w:r w:rsidRPr="00E803A6">
              <w:rPr>
                <w:rStyle w:val="FontStyle50"/>
                <w:sz w:val="24"/>
                <w:szCs w:val="24"/>
              </w:rPr>
              <w:t xml:space="preserve">рактеристики диэлектриков </w:t>
            </w:r>
          </w:p>
        </w:tc>
        <w:tc>
          <w:tcPr>
            <w:tcW w:w="7319" w:type="dxa"/>
          </w:tcPr>
          <w:p w14:paraId="1E08D71E" w14:textId="77777777" w:rsidR="00AB3826" w:rsidRDefault="00AB3826" w:rsidP="00CB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A3E">
              <w:rPr>
                <w:rFonts w:ascii="Times New Roman" w:hAnsi="Times New Roman" w:cs="Times New Roman"/>
                <w:sz w:val="24"/>
                <w:szCs w:val="24"/>
              </w:rPr>
              <w:t>Расчёт диэлектрической проницаемости, тангенса угла диэлектрических потерь и ёмкости диэлектриков</w:t>
            </w:r>
          </w:p>
          <w:p w14:paraId="54316CD8" w14:textId="77777777" w:rsidR="00AB3826" w:rsidRPr="00E803A6" w:rsidRDefault="00AB3826" w:rsidP="00CB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Pr="00E803A6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прочности диэлектриков </w:t>
            </w:r>
          </w:p>
        </w:tc>
      </w:tr>
      <w:tr w:rsidR="00AB3826" w:rsidRPr="00E803A6" w14:paraId="6E97710C" w14:textId="77777777" w:rsidTr="00CB02D7">
        <w:trPr>
          <w:trHeight w:val="552"/>
          <w:jc w:val="center"/>
        </w:trPr>
        <w:tc>
          <w:tcPr>
            <w:tcW w:w="3102" w:type="dxa"/>
            <w:vAlign w:val="center"/>
          </w:tcPr>
          <w:p w14:paraId="5CCFE753" w14:textId="77777777" w:rsidR="00AB3826" w:rsidRPr="00E803A6" w:rsidRDefault="00AB3826" w:rsidP="00CB02D7">
            <w:pPr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E803A6">
              <w:rPr>
                <w:rStyle w:val="FontStyle50"/>
                <w:sz w:val="24"/>
                <w:szCs w:val="24"/>
              </w:rPr>
              <w:t xml:space="preserve">Тема </w:t>
            </w:r>
            <w:r>
              <w:rPr>
                <w:rStyle w:val="FontStyle50"/>
                <w:sz w:val="24"/>
                <w:szCs w:val="24"/>
              </w:rPr>
              <w:t>3</w:t>
            </w:r>
            <w:r w:rsidRPr="00E803A6">
              <w:rPr>
                <w:rStyle w:val="FontStyle50"/>
                <w:sz w:val="24"/>
                <w:szCs w:val="24"/>
              </w:rPr>
              <w:t xml:space="preserve"> </w:t>
            </w:r>
            <w:r w:rsidRPr="00252A07">
              <w:rPr>
                <w:rStyle w:val="FontStyle50"/>
                <w:sz w:val="24"/>
                <w:szCs w:val="24"/>
              </w:rPr>
              <w:t>Общие свойства и особенности проводников</w:t>
            </w:r>
          </w:p>
        </w:tc>
        <w:tc>
          <w:tcPr>
            <w:tcW w:w="7319" w:type="dxa"/>
          </w:tcPr>
          <w:p w14:paraId="2EEA53A3" w14:textId="77777777" w:rsidR="00AB3826" w:rsidRPr="001D0937" w:rsidRDefault="00AB3826" w:rsidP="00CB02D7">
            <w:pPr>
              <w:spacing w:after="0" w:line="240" w:lineRule="auto"/>
              <w:rPr>
                <w:sz w:val="20"/>
              </w:rPr>
            </w:pPr>
            <w:r w:rsidRPr="00D81A3E">
              <w:rPr>
                <w:rFonts w:ascii="Times New Roman" w:hAnsi="Times New Roman" w:cs="Times New Roman"/>
                <w:sz w:val="24"/>
                <w:szCs w:val="24"/>
              </w:rPr>
              <w:t xml:space="preserve">Выбор марки и расчёт параметров кабеля </w:t>
            </w:r>
          </w:p>
        </w:tc>
      </w:tr>
      <w:tr w:rsidR="00AB3826" w:rsidRPr="00E803A6" w14:paraId="2E9999BA" w14:textId="77777777" w:rsidTr="00CB02D7">
        <w:trPr>
          <w:trHeight w:val="552"/>
          <w:jc w:val="center"/>
        </w:trPr>
        <w:tc>
          <w:tcPr>
            <w:tcW w:w="3102" w:type="dxa"/>
            <w:vAlign w:val="center"/>
          </w:tcPr>
          <w:p w14:paraId="42D8DB96" w14:textId="77777777" w:rsidR="00AB3826" w:rsidRPr="00E803A6" w:rsidRDefault="00AB3826" w:rsidP="00CB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A6">
              <w:rPr>
                <w:rStyle w:val="FontStyle50"/>
                <w:sz w:val="24"/>
                <w:szCs w:val="24"/>
              </w:rPr>
              <w:t xml:space="preserve">Тема </w:t>
            </w:r>
            <w:r>
              <w:rPr>
                <w:rStyle w:val="FontStyle50"/>
                <w:sz w:val="24"/>
                <w:szCs w:val="24"/>
              </w:rPr>
              <w:t>5 М</w:t>
            </w:r>
            <w:r w:rsidRPr="00E803A6">
              <w:rPr>
                <w:rStyle w:val="FontStyle50"/>
                <w:sz w:val="24"/>
                <w:szCs w:val="24"/>
              </w:rPr>
              <w:t>агнитны</w:t>
            </w:r>
            <w:r>
              <w:rPr>
                <w:rStyle w:val="FontStyle50"/>
                <w:sz w:val="24"/>
                <w:szCs w:val="24"/>
              </w:rPr>
              <w:t>е</w:t>
            </w:r>
            <w:r w:rsidRPr="00E803A6">
              <w:rPr>
                <w:rStyle w:val="FontStyle50"/>
                <w:sz w:val="24"/>
                <w:szCs w:val="24"/>
              </w:rPr>
              <w:t xml:space="preserve"> материал</w:t>
            </w:r>
            <w:r>
              <w:rPr>
                <w:rStyle w:val="FontStyle50"/>
                <w:sz w:val="24"/>
                <w:szCs w:val="24"/>
              </w:rPr>
              <w:t>ы и их</w:t>
            </w:r>
            <w:r w:rsidRPr="00E803A6">
              <w:rPr>
                <w:rStyle w:val="FontStyle50"/>
                <w:sz w:val="24"/>
                <w:szCs w:val="24"/>
              </w:rPr>
              <w:t xml:space="preserve"> свойства </w:t>
            </w:r>
          </w:p>
        </w:tc>
        <w:tc>
          <w:tcPr>
            <w:tcW w:w="7319" w:type="dxa"/>
          </w:tcPr>
          <w:p w14:paraId="146CD7A5" w14:textId="77777777" w:rsidR="00AB3826" w:rsidRPr="00E803A6" w:rsidRDefault="00AB3826" w:rsidP="00CB0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A6">
              <w:rPr>
                <w:rFonts w:ascii="Times New Roman" w:hAnsi="Times New Roman" w:cs="Times New Roman"/>
                <w:sz w:val="24"/>
                <w:szCs w:val="24"/>
              </w:rPr>
              <w:t>Определение магнитных параметров ферритов на высоких частотах</w:t>
            </w:r>
          </w:p>
        </w:tc>
      </w:tr>
    </w:tbl>
    <w:p w14:paraId="55AB44AB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7634A1" w14:textId="77777777" w:rsidR="00AB3826" w:rsidRPr="00D104EB" w:rsidRDefault="00AB3826" w:rsidP="00AB3826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Курсовой проект или курсовая работа (указать нужное)</w:t>
      </w:r>
    </w:p>
    <w:p w14:paraId="1FCDDC88" w14:textId="77777777" w:rsidR="00AB3826" w:rsidRPr="00D104EB" w:rsidRDefault="00AB3826" w:rsidP="00AB38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 или курсовая работа не предусмотрены.</w:t>
      </w:r>
    </w:p>
    <w:p w14:paraId="3792114B" w14:textId="77777777" w:rsidR="00AB3826" w:rsidRPr="00D104EB" w:rsidRDefault="00AB3826" w:rsidP="00AB38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E3373" w14:textId="77777777" w:rsidR="00AB3826" w:rsidRPr="00D104EB" w:rsidRDefault="00AB3826" w:rsidP="00AB3826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Самостоятельная работа. Контроль самостоятельной работы</w:t>
      </w:r>
      <w:r w:rsidRPr="00EC1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[1-1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EC13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]</w:t>
      </w:r>
    </w:p>
    <w:p w14:paraId="2AF8AE60" w14:textId="77777777" w:rsidR="00AB3826" w:rsidRPr="00D104EB" w:rsidRDefault="00AB3826" w:rsidP="00AB38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самостоятельную работу обучающихся входит подготовка к лекционным и практическим занятиям путём изучения соответствующего теоретического материала, оформления отчётов по результатам лабораторных занятий, а также подготовка к демонстрации сформированности всех этапов компетенций в процессе освоения образовательной программы в части дисциплины (модуля).  </w:t>
      </w:r>
    </w:p>
    <w:p w14:paraId="21466C6C" w14:textId="77777777" w:rsidR="00AB3826" w:rsidRPr="00D104EB" w:rsidRDefault="00AB3826" w:rsidP="00AB38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самостоятельной работы обучающихся осуществляется в ходе прак</w:t>
      </w:r>
      <w:r w:rsidRPr="004869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и лабораторных занятий</w:t>
      </w:r>
      <w:r w:rsidRPr="00D104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проведении индивидуальных и групповых консультаций.</w:t>
      </w:r>
    </w:p>
    <w:p w14:paraId="25BA3305" w14:textId="77777777" w:rsidR="00AB3826" w:rsidRPr="00D104EB" w:rsidRDefault="00AB3826" w:rsidP="00AB38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4EB">
        <w:rPr>
          <w:rFonts w:ascii="Times New Roman" w:eastAsia="Calibri" w:hAnsi="Times New Roman" w:cs="Times New Roman"/>
          <w:sz w:val="28"/>
          <w:szCs w:val="28"/>
        </w:rPr>
        <w:t>Итоговый контроль освоения всех этапов компетенций в процессе освоения образовательной программы в части дисциплины (модуля), включает оценку самостоятельной проработки лекционного материала в виде проверочного теста, анализ результатов практических.</w:t>
      </w:r>
    </w:p>
    <w:p w14:paraId="7343FABD" w14:textId="77777777" w:rsidR="00AB3826" w:rsidRPr="00D104EB" w:rsidRDefault="00AB3826" w:rsidP="00AB38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F72025" w14:textId="77777777" w:rsidR="00AB3826" w:rsidRPr="00D104EB" w:rsidRDefault="00AB3826" w:rsidP="00AB382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материалов для проведения промежуточной аттестации обучающихся по дисциплине (модулю)</w:t>
      </w:r>
    </w:p>
    <w:p w14:paraId="5098EC1B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A69849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CDF25" w14:textId="77777777" w:rsidR="00AB3826" w:rsidRDefault="00AB3826" w:rsidP="00AB38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951E0" w14:textId="77777777" w:rsidR="00AB3826" w:rsidRDefault="00AB3826" w:rsidP="00AB38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6EA7F" w14:textId="77777777" w:rsidR="00AB3826" w:rsidRDefault="00AB3826" w:rsidP="00AB38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EE819" w14:textId="77777777" w:rsidR="00AB3826" w:rsidRPr="00D104EB" w:rsidRDefault="00AB3826" w:rsidP="00AB38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AD860" w14:textId="77777777" w:rsidR="00AB3826" w:rsidRPr="00D104EB" w:rsidRDefault="00AB3826" w:rsidP="00AB3826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Перечень компетенций с указанием этапов их формирования в процессе освоения образовательной программы в части дисциплины (модуля)</w:t>
      </w:r>
    </w:p>
    <w:p w14:paraId="568BDE26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6"/>
        <w:gridCol w:w="1933"/>
        <w:gridCol w:w="4859"/>
        <w:gridCol w:w="1881"/>
      </w:tblGrid>
      <w:tr w:rsidR="00AB3826" w:rsidRPr="00D104EB" w14:paraId="45B12DAF" w14:textId="77777777" w:rsidTr="0079472B">
        <w:trPr>
          <w:tblHeader/>
          <w:jc w:val="center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63AA2" w14:textId="77777777" w:rsidR="00AB3826" w:rsidRPr="00D104EB" w:rsidRDefault="00AB3826" w:rsidP="00CB0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Контролируемая компетенция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4919" w14:textId="77777777" w:rsidR="00AB3826" w:rsidRPr="00D104EB" w:rsidRDefault="00AB3826" w:rsidP="00CB0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4FB4E" w14:textId="77777777" w:rsidR="00AB3826" w:rsidRPr="00D104EB" w:rsidRDefault="00AB3826" w:rsidP="00CB0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(раздела) дисциплины (модуля)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9B427" w14:textId="77777777" w:rsidR="00AB3826" w:rsidRPr="00D104EB" w:rsidRDefault="00AB3826" w:rsidP="00CB0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AB3826" w:rsidRPr="00D104EB" w14:paraId="038DA9E3" w14:textId="77777777" w:rsidTr="0079472B">
        <w:trPr>
          <w:jc w:val="center"/>
        </w:trPr>
        <w:tc>
          <w:tcPr>
            <w:tcW w:w="1596" w:type="dxa"/>
            <w:vMerge w:val="restart"/>
            <w:tcBorders>
              <w:top w:val="single" w:sz="12" w:space="0" w:color="auto"/>
            </w:tcBorders>
            <w:vAlign w:val="center"/>
          </w:tcPr>
          <w:p w14:paraId="39327388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10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ПК-2</w:t>
            </w:r>
            <w:r w:rsidR="007947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vAlign w:val="center"/>
          </w:tcPr>
          <w:p w14:paraId="5F8703E4" w14:textId="77777777" w:rsidR="00AB3826" w:rsidRPr="00D104EB" w:rsidRDefault="00AB3826" w:rsidP="00CB02D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I–Формирование </w:t>
            </w: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4859" w:type="dxa"/>
            <w:tcBorders>
              <w:top w:val="single" w:sz="12" w:space="0" w:color="auto"/>
            </w:tcBorders>
          </w:tcPr>
          <w:p w14:paraId="59AD39B6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EB">
              <w:rPr>
                <w:rStyle w:val="FontStyle50"/>
                <w:sz w:val="24"/>
                <w:szCs w:val="24"/>
              </w:rPr>
              <w:t>Тема 1 Основы электротехнического материаловедения</w:t>
            </w:r>
          </w:p>
          <w:p w14:paraId="658BECEE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EB">
              <w:rPr>
                <w:rStyle w:val="FontStyle50"/>
                <w:sz w:val="24"/>
                <w:szCs w:val="24"/>
              </w:rPr>
              <w:t xml:space="preserve">Тема 2  </w:t>
            </w:r>
            <w:r w:rsidRPr="00D104E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и </w:t>
            </w:r>
            <w:r w:rsidRPr="00D104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характеристики </w:t>
            </w:r>
            <w:r w:rsidRPr="00D104EB">
              <w:rPr>
                <w:rFonts w:ascii="Times New Roman" w:hAnsi="Times New Roman" w:cs="Times New Roman"/>
                <w:sz w:val="24"/>
                <w:szCs w:val="24"/>
              </w:rPr>
              <w:t>диэлектриков</w:t>
            </w:r>
          </w:p>
          <w:p w14:paraId="440D634B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EB">
              <w:rPr>
                <w:rStyle w:val="FontStyle50"/>
                <w:sz w:val="24"/>
                <w:szCs w:val="24"/>
              </w:rPr>
              <w:t xml:space="preserve">Тема 3  </w:t>
            </w: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и особенности проводников</w:t>
            </w:r>
          </w:p>
          <w:p w14:paraId="50A6FF40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EB">
              <w:rPr>
                <w:rStyle w:val="FontStyle50"/>
                <w:sz w:val="24"/>
                <w:szCs w:val="24"/>
              </w:rPr>
              <w:t xml:space="preserve">Тема 4 </w:t>
            </w:r>
            <w:r w:rsidRPr="00D104E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технологии и основные свойства полупроводников</w:t>
            </w:r>
          </w:p>
          <w:p w14:paraId="319B0D46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Style w:val="FontStyle50"/>
                <w:sz w:val="24"/>
                <w:szCs w:val="24"/>
              </w:rPr>
              <w:t xml:space="preserve">Тема 5 </w:t>
            </w: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материалы и их свойства </w:t>
            </w: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14:paraId="2458F3CC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 промежуточного контроля</w:t>
            </w:r>
          </w:p>
        </w:tc>
      </w:tr>
      <w:tr w:rsidR="00AB3826" w:rsidRPr="00D104EB" w14:paraId="5F505A1D" w14:textId="77777777" w:rsidTr="0079472B">
        <w:trPr>
          <w:jc w:val="center"/>
        </w:trPr>
        <w:tc>
          <w:tcPr>
            <w:tcW w:w="1596" w:type="dxa"/>
            <w:vMerge/>
            <w:vAlign w:val="center"/>
          </w:tcPr>
          <w:p w14:paraId="6CBB1598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603867E5" w14:textId="77777777" w:rsidR="00AB3826" w:rsidRPr="00D104EB" w:rsidRDefault="00AB3826" w:rsidP="00CB02D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–Формирование способностей</w:t>
            </w:r>
          </w:p>
        </w:tc>
        <w:tc>
          <w:tcPr>
            <w:tcW w:w="4859" w:type="dxa"/>
          </w:tcPr>
          <w:p w14:paraId="6EF6A9CF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EB">
              <w:rPr>
                <w:rStyle w:val="FontStyle50"/>
                <w:sz w:val="24"/>
                <w:szCs w:val="24"/>
              </w:rPr>
              <w:t>Тема 1 Основы электротехнического материаловедения</w:t>
            </w:r>
          </w:p>
          <w:p w14:paraId="07DD6071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EB">
              <w:rPr>
                <w:rStyle w:val="FontStyle50"/>
                <w:sz w:val="24"/>
                <w:szCs w:val="24"/>
              </w:rPr>
              <w:t xml:space="preserve">Тема 2  </w:t>
            </w:r>
            <w:r w:rsidRPr="00D104E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и </w:t>
            </w:r>
            <w:r w:rsidRPr="00D104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характеристики </w:t>
            </w:r>
            <w:r w:rsidRPr="00D104EB">
              <w:rPr>
                <w:rFonts w:ascii="Times New Roman" w:hAnsi="Times New Roman" w:cs="Times New Roman"/>
                <w:sz w:val="24"/>
                <w:szCs w:val="24"/>
              </w:rPr>
              <w:t>диэлектриков</w:t>
            </w:r>
          </w:p>
          <w:p w14:paraId="52C97470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EB">
              <w:rPr>
                <w:rStyle w:val="FontStyle50"/>
                <w:sz w:val="24"/>
                <w:szCs w:val="24"/>
              </w:rPr>
              <w:t xml:space="preserve">Тема 3  </w:t>
            </w: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и особенности проводников</w:t>
            </w:r>
          </w:p>
          <w:p w14:paraId="1584DF08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Style w:val="FontStyle50"/>
                <w:sz w:val="24"/>
                <w:szCs w:val="24"/>
              </w:rPr>
              <w:t xml:space="preserve">Тема 5 </w:t>
            </w: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материалы и их свойства </w:t>
            </w:r>
          </w:p>
        </w:tc>
        <w:tc>
          <w:tcPr>
            <w:tcW w:w="1881" w:type="dxa"/>
            <w:vAlign w:val="center"/>
          </w:tcPr>
          <w:p w14:paraId="256CF06D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практических заданий</w:t>
            </w:r>
          </w:p>
        </w:tc>
      </w:tr>
      <w:tr w:rsidR="00AB3826" w:rsidRPr="00D104EB" w14:paraId="4FA29C0D" w14:textId="77777777" w:rsidTr="0079472B">
        <w:trPr>
          <w:jc w:val="center"/>
        </w:trPr>
        <w:tc>
          <w:tcPr>
            <w:tcW w:w="1596" w:type="dxa"/>
            <w:vMerge/>
            <w:vAlign w:val="center"/>
          </w:tcPr>
          <w:p w14:paraId="289E068B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516DCD93" w14:textId="77777777" w:rsidR="00AB3826" w:rsidRPr="00D104EB" w:rsidRDefault="00AB3826" w:rsidP="00CB02D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 Интеграция</w:t>
            </w:r>
          </w:p>
          <w:p w14:paraId="7C745A63" w14:textId="77777777" w:rsidR="00AB3826" w:rsidRPr="00D104EB" w:rsidRDefault="00AB3826" w:rsidP="00CB02D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</w:t>
            </w:r>
          </w:p>
        </w:tc>
        <w:tc>
          <w:tcPr>
            <w:tcW w:w="4859" w:type="dxa"/>
          </w:tcPr>
          <w:p w14:paraId="16BC8DF1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EB">
              <w:rPr>
                <w:rStyle w:val="FontStyle50"/>
                <w:sz w:val="24"/>
                <w:szCs w:val="24"/>
              </w:rPr>
              <w:t xml:space="preserve">Тема 2  </w:t>
            </w:r>
            <w:r w:rsidRPr="00D104E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и </w:t>
            </w:r>
            <w:r w:rsidRPr="00D104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характеристики </w:t>
            </w:r>
            <w:r w:rsidRPr="00D104EB">
              <w:rPr>
                <w:rFonts w:ascii="Times New Roman" w:hAnsi="Times New Roman" w:cs="Times New Roman"/>
                <w:sz w:val="24"/>
                <w:szCs w:val="24"/>
              </w:rPr>
              <w:t>диэлектриков</w:t>
            </w:r>
          </w:p>
          <w:p w14:paraId="5A9E0155" w14:textId="77777777" w:rsidR="00AB3826" w:rsidRPr="00D104EB" w:rsidRDefault="00AB3826" w:rsidP="00CB02D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Style w:val="FontStyle50"/>
                <w:sz w:val="24"/>
                <w:szCs w:val="24"/>
              </w:rPr>
              <w:t xml:space="preserve">Тема 3  </w:t>
            </w: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и особенности проводников</w:t>
            </w:r>
          </w:p>
        </w:tc>
        <w:tc>
          <w:tcPr>
            <w:tcW w:w="1881" w:type="dxa"/>
            <w:vAlign w:val="center"/>
          </w:tcPr>
          <w:p w14:paraId="7AA60F37" w14:textId="77777777" w:rsidR="00AB3826" w:rsidRPr="00D104EB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лабораторным работам</w:t>
            </w:r>
          </w:p>
        </w:tc>
      </w:tr>
    </w:tbl>
    <w:p w14:paraId="2C498E4B" w14:textId="77777777" w:rsidR="00AB3826" w:rsidRPr="00D104EB" w:rsidRDefault="00AB3826" w:rsidP="00AB382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1CE4987B" w14:textId="77777777" w:rsidR="00AB3826" w:rsidRDefault="00AB3826" w:rsidP="00AB3826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10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показателей и критериев оценивания компетенций на         различных этапах их формирования</w:t>
      </w:r>
      <w:r w:rsidRPr="00FD0BA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описание шкал оценивания</w:t>
      </w:r>
    </w:p>
    <w:p w14:paraId="08BA7A3B" w14:textId="77777777" w:rsidR="00AB3826" w:rsidRPr="00FD0BA3" w:rsidRDefault="00AB3826" w:rsidP="00AB38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898"/>
        <w:gridCol w:w="1404"/>
        <w:gridCol w:w="1331"/>
        <w:gridCol w:w="3061"/>
        <w:gridCol w:w="1648"/>
      </w:tblGrid>
      <w:tr w:rsidR="00AB3826" w:rsidRPr="00161B2A" w14:paraId="3D6237C4" w14:textId="77777777" w:rsidTr="00CB02D7">
        <w:trPr>
          <w:tblHeader/>
          <w:jc w:val="center"/>
        </w:trPr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FF136" w14:textId="77777777" w:rsidR="00AB3826" w:rsidRPr="00161B2A" w:rsidRDefault="00AB3826" w:rsidP="00CB0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Шифр </w:t>
            </w: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5A545" w14:textId="77777777" w:rsidR="00AB3826" w:rsidRPr="00161B2A" w:rsidRDefault="00AB3826" w:rsidP="00CB0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21D42" w14:textId="77777777" w:rsidR="00AB3826" w:rsidRPr="00161B2A" w:rsidRDefault="00AB3826" w:rsidP="00CB0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95AFA" w14:textId="77777777" w:rsidR="00AB3826" w:rsidRPr="00161B2A" w:rsidRDefault="00AB3826" w:rsidP="00CB0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оценивания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3CECE" w14:textId="77777777" w:rsidR="00AB3826" w:rsidRPr="00161B2A" w:rsidRDefault="00AB3826" w:rsidP="00CB0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1B890" w14:textId="77777777" w:rsidR="00AB3826" w:rsidRPr="00161B2A" w:rsidRDefault="00AB3826" w:rsidP="00CB02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AB3826" w:rsidRPr="00161B2A" w14:paraId="35F13CDF" w14:textId="77777777" w:rsidTr="00CB02D7">
        <w:trPr>
          <w:trHeight w:val="240"/>
          <w:jc w:val="center"/>
        </w:trPr>
        <w:tc>
          <w:tcPr>
            <w:tcW w:w="919" w:type="dxa"/>
            <w:vMerge w:val="restart"/>
            <w:tcBorders>
              <w:top w:val="single" w:sz="12" w:space="0" w:color="auto"/>
            </w:tcBorders>
            <w:vAlign w:val="center"/>
          </w:tcPr>
          <w:p w14:paraId="7C0230AB" w14:textId="77777777" w:rsidR="00AB3826" w:rsidRPr="00161B2A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  <w:r w:rsidR="0079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12" w:space="0" w:color="auto"/>
            </w:tcBorders>
            <w:vAlign w:val="center"/>
          </w:tcPr>
          <w:p w14:paraId="7B12017C" w14:textId="77777777" w:rsidR="00AB3826" w:rsidRPr="00161B2A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I-Формирование 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CFEB81" w14:textId="77777777" w:rsidR="00AB3826" w:rsidRPr="00161B2A" w:rsidRDefault="00AB3826" w:rsidP="00CB02D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31" w:type="dxa"/>
            <w:tcBorders>
              <w:top w:val="single" w:sz="12" w:space="0" w:color="auto"/>
            </w:tcBorders>
            <w:vAlign w:val="center"/>
          </w:tcPr>
          <w:p w14:paraId="4F8A9EA3" w14:textId="77777777" w:rsidR="00AB3826" w:rsidRPr="00161B2A" w:rsidRDefault="00AB3826" w:rsidP="00CB02D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13F4A6EA" w14:textId="77777777" w:rsidR="00AB3826" w:rsidRPr="00161B2A" w:rsidRDefault="00AB3826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практических заданий и лабораторных работ данного этапа соответствует критерию оценивания этапа формирования компетенций </w:t>
            </w: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B40E5D" w14:textId="77777777" w:rsidR="00AB3826" w:rsidRPr="00161B2A" w:rsidRDefault="00AB3826" w:rsidP="00CB02D7">
            <w:pPr>
              <w:pStyle w:val="af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161B2A">
              <w:t xml:space="preserve">Все остальные случаи соответствуют критерию оценивания этапа формирования компетенций </w:t>
            </w:r>
            <w:r w:rsidRPr="00161B2A">
              <w:rPr>
                <w:b/>
              </w:rPr>
              <w:t>«не освоено»</w:t>
            </w:r>
            <w:r w:rsidRPr="00161B2A">
              <w:t>.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14:paraId="3597D7D5" w14:textId="77777777" w:rsidR="00AB3826" w:rsidRPr="00161B2A" w:rsidRDefault="00AB3826" w:rsidP="00CB02D7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1D3FDC40" w14:textId="77777777" w:rsidR="00AB3826" w:rsidRPr="00161B2A" w:rsidRDefault="00AB3826" w:rsidP="00CB02D7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AB3826" w:rsidRPr="00161B2A" w14:paraId="5F3888F5" w14:textId="77777777" w:rsidTr="00CB02D7">
        <w:trPr>
          <w:trHeight w:val="240"/>
          <w:jc w:val="center"/>
        </w:trPr>
        <w:tc>
          <w:tcPr>
            <w:tcW w:w="919" w:type="dxa"/>
            <w:vMerge/>
            <w:tcBorders>
              <w:top w:val="single" w:sz="12" w:space="0" w:color="auto"/>
            </w:tcBorders>
            <w:vAlign w:val="center"/>
          </w:tcPr>
          <w:p w14:paraId="02B904A4" w14:textId="77777777" w:rsidR="00AB3826" w:rsidRPr="00161B2A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vAlign w:val="center"/>
          </w:tcPr>
          <w:p w14:paraId="0EF3C1F3" w14:textId="77777777" w:rsidR="00AB3826" w:rsidRPr="00161B2A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44DDD" w14:textId="77777777" w:rsidR="00AB3826" w:rsidRPr="00161B2A" w:rsidRDefault="00AB3826" w:rsidP="00CB02D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14:paraId="7B0BE5CF" w14:textId="77777777" w:rsidR="00AB3826" w:rsidRPr="00161B2A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127C1DD4" w14:textId="77777777" w:rsidR="00AB3826" w:rsidRPr="00161B2A" w:rsidRDefault="00AB3826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50 до 100 соответствует критерию оценивания этапов формирования компетенций </w:t>
            </w: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910996" w14:textId="77777777" w:rsidR="00AB3826" w:rsidRPr="00161B2A" w:rsidRDefault="00AB3826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Итоговый балл от 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 до 49 соответствует критерию оценивания этапов формирования компетенций </w:t>
            </w: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освоено»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5D29827A" w14:textId="77777777" w:rsidR="00AB3826" w:rsidRPr="00161B2A" w:rsidRDefault="00AB3826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Шкала интервалов с рангами от 0 до 100</w:t>
            </w:r>
          </w:p>
          <w:p w14:paraId="1C7F6AFF" w14:textId="77777777" w:rsidR="00AB3826" w:rsidRPr="00161B2A" w:rsidRDefault="00AB3826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ская шкала «освоено – не освоено»</w:t>
            </w:r>
          </w:p>
        </w:tc>
      </w:tr>
      <w:tr w:rsidR="00AB3826" w:rsidRPr="00161B2A" w14:paraId="4A69D9DE" w14:textId="77777777" w:rsidTr="00CB02D7">
        <w:trPr>
          <w:trHeight w:val="1497"/>
          <w:jc w:val="center"/>
        </w:trPr>
        <w:tc>
          <w:tcPr>
            <w:tcW w:w="919" w:type="dxa"/>
            <w:vMerge/>
            <w:vAlign w:val="center"/>
          </w:tcPr>
          <w:p w14:paraId="16EB146B" w14:textId="77777777" w:rsidR="00AB3826" w:rsidRPr="00161B2A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14:paraId="537B188C" w14:textId="77777777" w:rsidR="00AB3826" w:rsidRPr="00161B2A" w:rsidRDefault="00AB3826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способностей</w:t>
            </w:r>
          </w:p>
        </w:tc>
        <w:tc>
          <w:tcPr>
            <w:tcW w:w="1404" w:type="dxa"/>
            <w:vAlign w:val="center"/>
          </w:tcPr>
          <w:p w14:paraId="34699E3C" w14:textId="77777777" w:rsidR="00AB3826" w:rsidRPr="00161B2A" w:rsidRDefault="00AB3826" w:rsidP="00CB02D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Комплект практических заданий</w:t>
            </w:r>
          </w:p>
        </w:tc>
        <w:tc>
          <w:tcPr>
            <w:tcW w:w="1331" w:type="dxa"/>
            <w:vAlign w:val="center"/>
          </w:tcPr>
          <w:p w14:paraId="52E82270" w14:textId="77777777" w:rsidR="00AB3826" w:rsidRPr="00161B2A" w:rsidRDefault="00AB3826" w:rsidP="00CB02D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061" w:type="dxa"/>
            <w:vAlign w:val="center"/>
          </w:tcPr>
          <w:p w14:paraId="2E7DF6D5" w14:textId="77777777" w:rsidR="00AB3826" w:rsidRPr="00161B2A" w:rsidRDefault="00AB3826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практических заданий данного этапа соответствует критерию оценивания этапа формирования компетенций </w:t>
            </w: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73228B" w14:textId="77777777" w:rsidR="00AB3826" w:rsidRPr="00161B2A" w:rsidRDefault="00AB3826" w:rsidP="00CB02D7">
            <w:pPr>
              <w:pStyle w:val="af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161B2A">
              <w:t xml:space="preserve">Все остальные случаи соответствуют критерию оценивания этапа формирования компетенций </w:t>
            </w:r>
            <w:r w:rsidRPr="00161B2A">
              <w:rPr>
                <w:b/>
              </w:rPr>
              <w:t>«не освоено»</w:t>
            </w:r>
            <w:r w:rsidRPr="00161B2A">
              <w:t>.</w:t>
            </w:r>
          </w:p>
        </w:tc>
        <w:tc>
          <w:tcPr>
            <w:tcW w:w="1648" w:type="dxa"/>
            <w:vAlign w:val="center"/>
          </w:tcPr>
          <w:p w14:paraId="29010E2E" w14:textId="77777777" w:rsidR="00AB3826" w:rsidRPr="00161B2A" w:rsidRDefault="00AB3826" w:rsidP="00CB02D7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2889D2D4" w14:textId="77777777" w:rsidR="00AB3826" w:rsidRPr="00161B2A" w:rsidRDefault="00AB3826" w:rsidP="00CB02D7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AC0172" w:rsidRPr="00161B2A" w14:paraId="1909044E" w14:textId="77777777" w:rsidTr="00CB02D7">
        <w:trPr>
          <w:trHeight w:val="1452"/>
          <w:jc w:val="center"/>
        </w:trPr>
        <w:tc>
          <w:tcPr>
            <w:tcW w:w="919" w:type="dxa"/>
            <w:vMerge/>
            <w:vAlign w:val="center"/>
          </w:tcPr>
          <w:p w14:paraId="59D80518" w14:textId="77777777" w:rsidR="00AC0172" w:rsidRPr="00161B2A" w:rsidRDefault="00AC0172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F4855B1" w14:textId="77777777" w:rsidR="00AC0172" w:rsidRPr="00161B2A" w:rsidRDefault="00AC0172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 Интеграция</w:t>
            </w:r>
          </w:p>
          <w:p w14:paraId="250C3753" w14:textId="77777777" w:rsidR="00AC0172" w:rsidRPr="00161B2A" w:rsidRDefault="00AC0172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1404" w:type="dxa"/>
            <w:vAlign w:val="center"/>
          </w:tcPr>
          <w:p w14:paraId="60B344B1" w14:textId="77777777" w:rsidR="00AC0172" w:rsidRPr="00161B2A" w:rsidRDefault="00AC0172" w:rsidP="00CB02D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</w:t>
            </w:r>
          </w:p>
        </w:tc>
        <w:tc>
          <w:tcPr>
            <w:tcW w:w="1331" w:type="dxa"/>
            <w:vAlign w:val="center"/>
          </w:tcPr>
          <w:p w14:paraId="585F1676" w14:textId="77777777" w:rsidR="00AC0172" w:rsidRPr="00161B2A" w:rsidRDefault="00AC0172" w:rsidP="00CB02D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061" w:type="dxa"/>
            <w:vAlign w:val="center"/>
          </w:tcPr>
          <w:p w14:paraId="52ED96BD" w14:textId="77777777" w:rsidR="00AC0172" w:rsidRPr="00161B2A" w:rsidRDefault="00AC0172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лабораторных работ данного этапа соответствует критерию оценивания этапа формирования компетенций </w:t>
            </w: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BCC3BF" w14:textId="77777777" w:rsidR="00AC0172" w:rsidRPr="00161B2A" w:rsidRDefault="00AC0172" w:rsidP="00CB02D7">
            <w:pPr>
              <w:pStyle w:val="af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161B2A">
              <w:t xml:space="preserve">Все остальные случаи соответствуют критерию оценивания этапа формирования компетенций </w:t>
            </w:r>
            <w:r w:rsidRPr="00161B2A">
              <w:rPr>
                <w:b/>
              </w:rPr>
              <w:t>«не освоено»</w:t>
            </w:r>
            <w:r w:rsidRPr="00161B2A">
              <w:t>.</w:t>
            </w:r>
          </w:p>
        </w:tc>
        <w:tc>
          <w:tcPr>
            <w:tcW w:w="1648" w:type="dxa"/>
            <w:vAlign w:val="center"/>
          </w:tcPr>
          <w:p w14:paraId="07AE7698" w14:textId="77777777" w:rsidR="00AC0172" w:rsidRPr="00161B2A" w:rsidRDefault="00AC0172" w:rsidP="00CB02D7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4B08509A" w14:textId="77777777" w:rsidR="00AC0172" w:rsidRPr="00161B2A" w:rsidRDefault="00AC0172" w:rsidP="00CB02D7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AC0172" w:rsidRPr="00161B2A" w14:paraId="6D47152E" w14:textId="77777777" w:rsidTr="00CB02D7">
        <w:trPr>
          <w:trHeight w:val="3372"/>
          <w:jc w:val="center"/>
        </w:trPr>
        <w:tc>
          <w:tcPr>
            <w:tcW w:w="919" w:type="dxa"/>
            <w:vMerge/>
            <w:vAlign w:val="center"/>
          </w:tcPr>
          <w:p w14:paraId="09F6EE72" w14:textId="77777777" w:rsidR="00AC0172" w:rsidRPr="00161B2A" w:rsidRDefault="00AC0172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vAlign w:val="center"/>
          </w:tcPr>
          <w:p w14:paraId="6126312D" w14:textId="77777777" w:rsidR="00AC0172" w:rsidRPr="00161B2A" w:rsidRDefault="00AC0172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14:paraId="11397A2B" w14:textId="77777777" w:rsidR="00AC0172" w:rsidRPr="00161B2A" w:rsidRDefault="00AC0172" w:rsidP="00CB02D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  <w:tc>
          <w:tcPr>
            <w:tcW w:w="1331" w:type="dxa"/>
            <w:vAlign w:val="center"/>
          </w:tcPr>
          <w:p w14:paraId="65108FE5" w14:textId="77777777" w:rsidR="00AC0172" w:rsidRPr="00161B2A" w:rsidRDefault="00AC0172" w:rsidP="00CB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2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061" w:type="dxa"/>
            <w:vAlign w:val="center"/>
          </w:tcPr>
          <w:p w14:paraId="476D40F2" w14:textId="77777777" w:rsidR="00AC0172" w:rsidRPr="00161B2A" w:rsidRDefault="00AC0172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50 до 100 соответствует критерию оценивания этапов формирования компетенций </w:t>
            </w: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616E50" w14:textId="77777777" w:rsidR="00AC0172" w:rsidRPr="00161B2A" w:rsidRDefault="00AC0172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 до 49 соответствует критерию оценивания этапов формирования компетенций </w:t>
            </w:r>
            <w:r w:rsidRPr="00161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освоено»</w:t>
            </w: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vAlign w:val="center"/>
          </w:tcPr>
          <w:p w14:paraId="45D1CA34" w14:textId="77777777" w:rsidR="00AC0172" w:rsidRPr="00161B2A" w:rsidRDefault="00AC0172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интервалов с рангами от 0 до 100</w:t>
            </w:r>
          </w:p>
          <w:p w14:paraId="1C47103F" w14:textId="77777777" w:rsidR="00AC0172" w:rsidRPr="00161B2A" w:rsidRDefault="00AC0172" w:rsidP="00CB0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2A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Дихотомическая шкала «освоено – не освоено»</w:t>
            </w:r>
          </w:p>
        </w:tc>
      </w:tr>
    </w:tbl>
    <w:p w14:paraId="5B046CD0" w14:textId="77777777" w:rsidR="00AB3826" w:rsidRPr="004869D7" w:rsidRDefault="00AB3826" w:rsidP="00AB38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F3F01" w14:textId="77777777" w:rsidR="00AB3826" w:rsidRPr="004869D7" w:rsidRDefault="00AB3826" w:rsidP="00AB3826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69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 </w:t>
      </w:r>
    </w:p>
    <w:p w14:paraId="50B0E23A" w14:textId="77777777" w:rsidR="00AB3826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CE3B53F" w14:textId="77777777" w:rsidR="00AB3826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i/>
          <w:sz w:val="28"/>
          <w:szCs w:val="28"/>
        </w:rPr>
        <w:t>5.3.1 Компетенция ПК-2</w:t>
      </w:r>
      <w:r w:rsidR="0079472B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5E42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69D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79472B" w:rsidRPr="0079472B">
        <w:rPr>
          <w:rFonts w:ascii="Times New Roman" w:hAnsi="Times New Roman" w:cs="Times New Roman"/>
          <w:bCs/>
          <w:i/>
          <w:sz w:val="28"/>
          <w:szCs w:val="28"/>
        </w:rPr>
        <w:t>Способен разработать проекты объектов профессиональной деятельности с учетом физико-технических, механико-</w:t>
      </w:r>
      <w:r w:rsidR="0079472B" w:rsidRPr="0079472B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технологических, эстетических, эргономических, экологических и экономических требований</w:t>
      </w:r>
      <w:r w:rsidRPr="004869D7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14:paraId="36ACF420" w14:textId="77777777" w:rsidR="00AB3826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41E38FB" w14:textId="77777777" w:rsidR="00AB3826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Pr="004869D7">
        <w:rPr>
          <w:rFonts w:ascii="Times New Roman" w:eastAsia="Times New Roman" w:hAnsi="Times New Roman" w:cs="Times New Roman"/>
          <w:i/>
          <w:sz w:val="28"/>
          <w:szCs w:val="28"/>
        </w:rPr>
        <w:t>тап I – Формирование знаний</w:t>
      </w:r>
    </w:p>
    <w:p w14:paraId="367CC85B" w14:textId="77777777" w:rsidR="00AB3826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C1F165C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Перечень типовых вопросов к тесту промежуточного контроля: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2CC414AC" w14:textId="77777777" w:rsidTr="00CB02D7">
        <w:tc>
          <w:tcPr>
            <w:tcW w:w="10267" w:type="dxa"/>
            <w:gridSpan w:val="3"/>
          </w:tcPr>
          <w:p w14:paraId="7FA9B650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Что такое коэрцитивная сила при рассмотрении петли гистерезиса магнитного материала </w:t>
            </w:r>
            <w:r w:rsidRPr="006A7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3826" w:rsidRPr="006A7C88" w14:paraId="39EEF4B0" w14:textId="77777777" w:rsidTr="00CB02D7">
        <w:tc>
          <w:tcPr>
            <w:tcW w:w="399" w:type="dxa"/>
          </w:tcPr>
          <w:p w14:paraId="7959DCD4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0779A2C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6065BC20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Потери энергии на перемагничивание.</w:t>
            </w:r>
          </w:p>
        </w:tc>
      </w:tr>
      <w:tr w:rsidR="00AB3826" w:rsidRPr="006A7C88" w14:paraId="3EF27EB8" w14:textId="77777777" w:rsidTr="00CB02D7">
        <w:tc>
          <w:tcPr>
            <w:tcW w:w="399" w:type="dxa"/>
          </w:tcPr>
          <w:p w14:paraId="1F2DCE58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3B51C79B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4B6363A5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значение магнитной индукции.</w:t>
            </w:r>
          </w:p>
        </w:tc>
      </w:tr>
      <w:tr w:rsidR="00AB3826" w:rsidRPr="006A7C88" w14:paraId="6C06A1A5" w14:textId="77777777" w:rsidTr="00CB02D7">
        <w:tc>
          <w:tcPr>
            <w:tcW w:w="399" w:type="dxa"/>
          </w:tcPr>
          <w:p w14:paraId="77F42125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6BA89382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3D2FC0DD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значение теплопроводности.</w:t>
            </w:r>
          </w:p>
        </w:tc>
      </w:tr>
      <w:tr w:rsidR="00AB3826" w:rsidRPr="006A7C88" w14:paraId="31F5F1E8" w14:textId="77777777" w:rsidTr="00CB02D7">
        <w:tc>
          <w:tcPr>
            <w:tcW w:w="399" w:type="dxa"/>
          </w:tcPr>
          <w:p w14:paraId="55741C18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8" w:type="dxa"/>
          </w:tcPr>
          <w:p w14:paraId="6266A6F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171F9724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Величина напряж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нности магнитного поля.</w:t>
            </w:r>
          </w:p>
        </w:tc>
      </w:tr>
    </w:tbl>
    <w:p w14:paraId="434E231A" w14:textId="77777777" w:rsidR="00AB3826" w:rsidRPr="00161B2A" w:rsidRDefault="00AB3826" w:rsidP="00AB3826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13BD08EA" w14:textId="77777777" w:rsidTr="00CB02D7">
        <w:tc>
          <w:tcPr>
            <w:tcW w:w="10206" w:type="dxa"/>
            <w:gridSpan w:val="3"/>
          </w:tcPr>
          <w:p w14:paraId="27A583C6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Техническое название п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олитетрофторэтилен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7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3826" w:rsidRPr="006A7C88" w14:paraId="6AED1DBE" w14:textId="77777777" w:rsidTr="00CB02D7">
        <w:tc>
          <w:tcPr>
            <w:tcW w:w="396" w:type="dxa"/>
          </w:tcPr>
          <w:p w14:paraId="560BC582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1CA4F787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7FB8ADB6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Текстолит.</w:t>
            </w:r>
          </w:p>
        </w:tc>
      </w:tr>
      <w:tr w:rsidR="00AB3826" w:rsidRPr="006A7C88" w14:paraId="00723E32" w14:textId="77777777" w:rsidTr="00CB02D7">
        <w:tc>
          <w:tcPr>
            <w:tcW w:w="396" w:type="dxa"/>
          </w:tcPr>
          <w:p w14:paraId="259B0154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468EBE5E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6D2A0798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Оргстекло.</w:t>
            </w:r>
          </w:p>
        </w:tc>
      </w:tr>
      <w:tr w:rsidR="00AB3826" w:rsidRPr="006A7C88" w14:paraId="27B403A9" w14:textId="77777777" w:rsidTr="00CB02D7">
        <w:tc>
          <w:tcPr>
            <w:tcW w:w="396" w:type="dxa"/>
          </w:tcPr>
          <w:p w14:paraId="39C8ADE6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62C43110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1B9B1652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Гетинакс.</w:t>
            </w:r>
          </w:p>
        </w:tc>
      </w:tr>
      <w:tr w:rsidR="00AB3826" w:rsidRPr="006A7C88" w14:paraId="453B068A" w14:textId="77777777" w:rsidTr="00CB02D7">
        <w:tc>
          <w:tcPr>
            <w:tcW w:w="396" w:type="dxa"/>
          </w:tcPr>
          <w:p w14:paraId="3FFD22E4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6" w:type="dxa"/>
          </w:tcPr>
          <w:p w14:paraId="6D305D04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736D5AA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Фторопласт.</w:t>
            </w:r>
          </w:p>
        </w:tc>
      </w:tr>
    </w:tbl>
    <w:p w14:paraId="0476C88F" w14:textId="77777777" w:rsidR="00AB3826" w:rsidRPr="00161B2A" w:rsidRDefault="00AB3826" w:rsidP="00AB3826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715FD742" w14:textId="77777777" w:rsidTr="00CB02D7">
        <w:tc>
          <w:tcPr>
            <w:tcW w:w="10206" w:type="dxa"/>
            <w:gridSpan w:val="3"/>
          </w:tcPr>
          <w:p w14:paraId="5BF8C30E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Металлические проводники предназначены для </w:t>
            </w:r>
            <w:r w:rsidRPr="006A7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3826" w:rsidRPr="006A7C88" w14:paraId="41BC43DE" w14:textId="77777777" w:rsidTr="00CB02D7">
        <w:tc>
          <w:tcPr>
            <w:tcW w:w="396" w:type="dxa"/>
          </w:tcPr>
          <w:p w14:paraId="04D203C1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07E6B17F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3834195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электрической ёмкости.</w:t>
            </w:r>
          </w:p>
        </w:tc>
      </w:tr>
      <w:tr w:rsidR="00AB3826" w:rsidRPr="006A7C88" w14:paraId="64A8626F" w14:textId="77777777" w:rsidTr="00CB02D7">
        <w:tc>
          <w:tcPr>
            <w:tcW w:w="396" w:type="dxa"/>
          </w:tcPr>
          <w:p w14:paraId="6E8476C2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6ACCEBE2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52821D3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Усиления магнитного потока.</w:t>
            </w:r>
          </w:p>
        </w:tc>
      </w:tr>
      <w:tr w:rsidR="00AB3826" w:rsidRPr="006A7C88" w14:paraId="59A0F9A0" w14:textId="77777777" w:rsidTr="00CB02D7">
        <w:tc>
          <w:tcPr>
            <w:tcW w:w="396" w:type="dxa"/>
          </w:tcPr>
          <w:p w14:paraId="2AD51BC9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4C97B13B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7276FBA6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условий протекания тока.</w:t>
            </w:r>
          </w:p>
        </w:tc>
      </w:tr>
      <w:tr w:rsidR="00AB3826" w:rsidRPr="006A7C88" w14:paraId="6F25EE5C" w14:textId="77777777" w:rsidTr="00CB02D7">
        <w:tc>
          <w:tcPr>
            <w:tcW w:w="396" w:type="dxa"/>
          </w:tcPr>
          <w:p w14:paraId="0F9565BD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6" w:type="dxa"/>
          </w:tcPr>
          <w:p w14:paraId="716CCBBD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75D107D2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механических характеристик изделий.</w:t>
            </w:r>
          </w:p>
        </w:tc>
      </w:tr>
    </w:tbl>
    <w:p w14:paraId="1D362EFE" w14:textId="77777777" w:rsidR="00AB3826" w:rsidRPr="00161B2A" w:rsidRDefault="00AB3826" w:rsidP="00AB3826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49B8ADA4" w14:textId="77777777" w:rsidTr="00CB02D7">
        <w:tc>
          <w:tcPr>
            <w:tcW w:w="10206" w:type="dxa"/>
            <w:gridSpan w:val="3"/>
          </w:tcPr>
          <w:p w14:paraId="42B58B95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Для замедления процесса старения в состав резин вводят </w:t>
            </w:r>
            <w:r w:rsidRPr="006A7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3826" w:rsidRPr="006A7C88" w14:paraId="3458DF7D" w14:textId="77777777" w:rsidTr="00CB02D7">
        <w:tc>
          <w:tcPr>
            <w:tcW w:w="396" w:type="dxa"/>
          </w:tcPr>
          <w:p w14:paraId="4CEA569A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55092C9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5C012E44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Наполнители.</w:t>
            </w:r>
          </w:p>
        </w:tc>
      </w:tr>
      <w:tr w:rsidR="00AB3826" w:rsidRPr="006A7C88" w14:paraId="229CE093" w14:textId="77777777" w:rsidTr="00CB02D7">
        <w:tc>
          <w:tcPr>
            <w:tcW w:w="396" w:type="dxa"/>
          </w:tcPr>
          <w:p w14:paraId="508290C1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3BF82DDB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3B03FA0F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Стабилизаторы (антиоксиданты).</w:t>
            </w:r>
          </w:p>
        </w:tc>
      </w:tr>
      <w:tr w:rsidR="00AB3826" w:rsidRPr="006A7C88" w14:paraId="4F889E16" w14:textId="77777777" w:rsidTr="00CB02D7">
        <w:tc>
          <w:tcPr>
            <w:tcW w:w="396" w:type="dxa"/>
          </w:tcPr>
          <w:p w14:paraId="77603A0C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419FC59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296CD734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Вулканизаторы.</w:t>
            </w:r>
          </w:p>
        </w:tc>
      </w:tr>
      <w:tr w:rsidR="00AB3826" w:rsidRPr="006A7C88" w14:paraId="50E356B0" w14:textId="77777777" w:rsidTr="00CB02D7">
        <w:tc>
          <w:tcPr>
            <w:tcW w:w="396" w:type="dxa"/>
          </w:tcPr>
          <w:p w14:paraId="472594AC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6" w:type="dxa"/>
          </w:tcPr>
          <w:p w14:paraId="07C56CCB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3BEB6736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Пластификаторы.</w:t>
            </w:r>
          </w:p>
        </w:tc>
      </w:tr>
    </w:tbl>
    <w:p w14:paraId="3C817022" w14:textId="77777777" w:rsidR="00AB3826" w:rsidRPr="00161B2A" w:rsidRDefault="00AB3826" w:rsidP="00AB382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3D545246" w14:textId="77777777" w:rsidTr="00CB02D7">
        <w:tc>
          <w:tcPr>
            <w:tcW w:w="10267" w:type="dxa"/>
            <w:gridSpan w:val="3"/>
          </w:tcPr>
          <w:p w14:paraId="4CB7AC28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каких факторов зависит магнитная проницаемость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7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3826" w:rsidRPr="006A7C88" w14:paraId="09E7DAEE" w14:textId="77777777" w:rsidTr="00CB02D7">
        <w:tc>
          <w:tcPr>
            <w:tcW w:w="399" w:type="dxa"/>
          </w:tcPr>
          <w:p w14:paraId="66E515CD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7D825986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0CB153C8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Электродвижущая сила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5321D9D5" w14:textId="77777777" w:rsidTr="00CB02D7">
        <w:tc>
          <w:tcPr>
            <w:tcW w:w="399" w:type="dxa"/>
          </w:tcPr>
          <w:p w14:paraId="1EC68393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40B2713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18AD805B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индукция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2D8A97C8" w14:textId="77777777" w:rsidTr="00CB02D7">
        <w:tc>
          <w:tcPr>
            <w:tcW w:w="399" w:type="dxa"/>
          </w:tcPr>
          <w:p w14:paraId="54AE91C0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481A56A1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357A3D3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прочность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1FEEC7B1" w14:textId="77777777" w:rsidTr="00CB02D7">
        <w:tc>
          <w:tcPr>
            <w:tcW w:w="399" w:type="dxa"/>
          </w:tcPr>
          <w:p w14:paraId="38EDADB9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8" w:type="dxa"/>
          </w:tcPr>
          <w:p w14:paraId="112E526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391CC64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Напряжённость поля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66F927E" w14:textId="77777777" w:rsidR="00AB3826" w:rsidRPr="00161B2A" w:rsidRDefault="00AB3826" w:rsidP="00AB382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20396A1D" w14:textId="77777777" w:rsidTr="00CB02D7">
        <w:tc>
          <w:tcPr>
            <w:tcW w:w="10206" w:type="dxa"/>
            <w:gridSpan w:val="3"/>
          </w:tcPr>
          <w:p w14:paraId="2153A04D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параметры магнитного материала определяет предельная петля гистерезиса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7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3826" w:rsidRPr="006A7C88" w14:paraId="13D10BF3" w14:textId="77777777" w:rsidTr="00CB02D7">
        <w:tc>
          <w:tcPr>
            <w:tcW w:w="396" w:type="dxa"/>
          </w:tcPr>
          <w:p w14:paraId="55A8A098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4125BAB0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5F77D91D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Индукция насыщения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18464596" w14:textId="77777777" w:rsidTr="00CB02D7">
        <w:tc>
          <w:tcPr>
            <w:tcW w:w="396" w:type="dxa"/>
          </w:tcPr>
          <w:p w14:paraId="55C417A8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5ECC7294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64547CD8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ёмкость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413C2978" w14:textId="77777777" w:rsidTr="00CB02D7">
        <w:tc>
          <w:tcPr>
            <w:tcW w:w="396" w:type="dxa"/>
          </w:tcPr>
          <w:p w14:paraId="5AE83A2C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1A0C8A0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6E189C96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магнитная проницаемость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6A80A4AB" w14:textId="77777777" w:rsidTr="00CB02D7">
        <w:tc>
          <w:tcPr>
            <w:tcW w:w="396" w:type="dxa"/>
          </w:tcPr>
          <w:p w14:paraId="3C0FA78D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6" w:type="dxa"/>
          </w:tcPr>
          <w:p w14:paraId="3F9BA696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5152A494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Остаточная индукция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643A2B55" w14:textId="77777777" w:rsidR="00AB3826" w:rsidRPr="00161B2A" w:rsidRDefault="00AB3826" w:rsidP="00AB382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78144629" w14:textId="77777777" w:rsidTr="00CB02D7">
        <w:tc>
          <w:tcPr>
            <w:tcW w:w="10206" w:type="dxa"/>
            <w:gridSpan w:val="3"/>
          </w:tcPr>
          <w:p w14:paraId="269D3558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соста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керамических материалов входят следующие вещества :</w:t>
            </w:r>
          </w:p>
        </w:tc>
      </w:tr>
      <w:tr w:rsidR="00AB3826" w:rsidRPr="006A7C88" w14:paraId="616A81D1" w14:textId="77777777" w:rsidTr="00CB02D7">
        <w:tc>
          <w:tcPr>
            <w:tcW w:w="396" w:type="dxa"/>
          </w:tcPr>
          <w:p w14:paraId="3CD480E4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3F61772E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1925FD1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Парафин.</w:t>
            </w:r>
          </w:p>
        </w:tc>
      </w:tr>
      <w:tr w:rsidR="00AB3826" w:rsidRPr="006A7C88" w14:paraId="3E63D125" w14:textId="77777777" w:rsidTr="00CB02D7">
        <w:tc>
          <w:tcPr>
            <w:tcW w:w="396" w:type="dxa"/>
          </w:tcPr>
          <w:p w14:paraId="4E030671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651AFCE2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57645027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Кварц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5EFE70DE" w14:textId="77777777" w:rsidTr="00CB02D7">
        <w:tc>
          <w:tcPr>
            <w:tcW w:w="396" w:type="dxa"/>
          </w:tcPr>
          <w:p w14:paraId="165B3E47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4570E85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178EDE9A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Оксиды щелочных металлов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4078CAD8" w14:textId="77777777" w:rsidTr="00CB02D7">
        <w:tc>
          <w:tcPr>
            <w:tcW w:w="396" w:type="dxa"/>
          </w:tcPr>
          <w:p w14:paraId="623CD3F5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6" w:type="dxa"/>
          </w:tcPr>
          <w:p w14:paraId="529C39A4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4E5C2809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Галогены.</w:t>
            </w:r>
          </w:p>
        </w:tc>
      </w:tr>
    </w:tbl>
    <w:p w14:paraId="750A97AF" w14:textId="77777777" w:rsidR="00AB3826" w:rsidRPr="00161B2A" w:rsidRDefault="00AB3826" w:rsidP="00AB382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27648DCE" w14:textId="77777777" w:rsidTr="00CB02D7">
        <w:tc>
          <w:tcPr>
            <w:tcW w:w="10206" w:type="dxa"/>
            <w:gridSpan w:val="3"/>
          </w:tcPr>
          <w:p w14:paraId="3269FEE6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каким веществам относятся стёкла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7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3826" w:rsidRPr="006A7C88" w14:paraId="0911DBED" w14:textId="77777777" w:rsidTr="00CB02D7">
        <w:tc>
          <w:tcPr>
            <w:tcW w:w="396" w:type="dxa"/>
          </w:tcPr>
          <w:p w14:paraId="57A0DFEA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51BB0A2B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0F81FE9F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Жидкие.</w:t>
            </w:r>
          </w:p>
        </w:tc>
      </w:tr>
      <w:tr w:rsidR="00AB3826" w:rsidRPr="006A7C88" w14:paraId="42B54CD2" w14:textId="77777777" w:rsidTr="00CB02D7">
        <w:tc>
          <w:tcPr>
            <w:tcW w:w="396" w:type="dxa"/>
          </w:tcPr>
          <w:p w14:paraId="0D2ED57D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58C0CD56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77924D88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Кристаллические.</w:t>
            </w:r>
          </w:p>
        </w:tc>
      </w:tr>
      <w:tr w:rsidR="00AB3826" w:rsidRPr="006A7C88" w14:paraId="0F099071" w14:textId="77777777" w:rsidTr="00CB02D7">
        <w:tc>
          <w:tcPr>
            <w:tcW w:w="396" w:type="dxa"/>
          </w:tcPr>
          <w:p w14:paraId="4050FC37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7DE8A158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6082A53A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Молекулярные.</w:t>
            </w:r>
          </w:p>
        </w:tc>
      </w:tr>
      <w:tr w:rsidR="00AB3826" w:rsidRPr="006A7C88" w14:paraId="19B699E6" w14:textId="77777777" w:rsidTr="00CB02D7">
        <w:tc>
          <w:tcPr>
            <w:tcW w:w="396" w:type="dxa"/>
          </w:tcPr>
          <w:p w14:paraId="7CF707E1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6" w:type="dxa"/>
          </w:tcPr>
          <w:p w14:paraId="2BF631D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1EE386C9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Аморфные.</w:t>
            </w:r>
          </w:p>
        </w:tc>
      </w:tr>
    </w:tbl>
    <w:p w14:paraId="0D3ACDF8" w14:textId="77777777" w:rsidR="00AB3826" w:rsidRPr="00161B2A" w:rsidRDefault="00AB3826" w:rsidP="00AB382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25DC2AD2" w14:textId="77777777" w:rsidTr="00CB02D7">
        <w:tc>
          <w:tcPr>
            <w:tcW w:w="10206" w:type="dxa"/>
            <w:gridSpan w:val="3"/>
          </w:tcPr>
          <w:p w14:paraId="23FC6C87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Кристаллическая решётка кобальта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7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3826" w:rsidRPr="006A7C88" w14:paraId="43D1E5C2" w14:textId="77777777" w:rsidTr="00CB02D7">
        <w:tc>
          <w:tcPr>
            <w:tcW w:w="396" w:type="dxa"/>
          </w:tcPr>
          <w:p w14:paraId="0A638179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266AC7DD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69823902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Гранецентрированная кубическая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46125143" w14:textId="77777777" w:rsidTr="00CB02D7">
        <w:tc>
          <w:tcPr>
            <w:tcW w:w="396" w:type="dxa"/>
          </w:tcPr>
          <w:p w14:paraId="666809C2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404B3FDA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21DD690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Тетрагональная.</w:t>
            </w:r>
          </w:p>
        </w:tc>
      </w:tr>
      <w:tr w:rsidR="00AB3826" w:rsidRPr="006A7C88" w14:paraId="7C0B471E" w14:textId="77777777" w:rsidTr="00CB02D7">
        <w:tc>
          <w:tcPr>
            <w:tcW w:w="396" w:type="dxa"/>
          </w:tcPr>
          <w:p w14:paraId="47C44185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4F125E69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0EBCCCD9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Гексагональная.</w:t>
            </w:r>
          </w:p>
        </w:tc>
      </w:tr>
      <w:tr w:rsidR="00AB3826" w:rsidRPr="006A7C88" w14:paraId="5BD8AF08" w14:textId="77777777" w:rsidTr="00CB02D7">
        <w:tc>
          <w:tcPr>
            <w:tcW w:w="396" w:type="dxa"/>
          </w:tcPr>
          <w:p w14:paraId="57B44322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6" w:type="dxa"/>
          </w:tcPr>
          <w:p w14:paraId="3980454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08EF3534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Объёмно-центрированная кубическая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2BFA704" w14:textId="77777777" w:rsidR="00AB3826" w:rsidRPr="00161B2A" w:rsidRDefault="00AB3826" w:rsidP="00AB382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4A681C3C" w14:textId="77777777" w:rsidTr="00CB02D7">
        <w:tc>
          <w:tcPr>
            <w:tcW w:w="10206" w:type="dxa"/>
            <w:gridSpan w:val="3"/>
          </w:tcPr>
          <w:p w14:paraId="2D770784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хими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ческой связи в полупроводнике </w:t>
            </w:r>
            <w:r w:rsidRPr="006A7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3826" w:rsidRPr="006A7C88" w14:paraId="176CA0E2" w14:textId="77777777" w:rsidTr="00CB02D7">
        <w:tc>
          <w:tcPr>
            <w:tcW w:w="396" w:type="dxa"/>
          </w:tcPr>
          <w:p w14:paraId="170FF600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5A5D2D6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43A476C1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Ионная.</w:t>
            </w:r>
          </w:p>
        </w:tc>
      </w:tr>
      <w:tr w:rsidR="00AB3826" w:rsidRPr="006A7C88" w14:paraId="3EBAD6C6" w14:textId="77777777" w:rsidTr="00CB02D7">
        <w:tc>
          <w:tcPr>
            <w:tcW w:w="396" w:type="dxa"/>
          </w:tcPr>
          <w:p w14:paraId="3D64BE9E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5CF175EF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3646370E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Ковалентная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78A6F32A" w14:textId="77777777" w:rsidTr="00CB02D7">
        <w:tc>
          <w:tcPr>
            <w:tcW w:w="396" w:type="dxa"/>
          </w:tcPr>
          <w:p w14:paraId="20CE36BC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221684BE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54EF3A9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0AE468D7" w14:textId="77777777" w:rsidTr="00CB02D7">
        <w:tc>
          <w:tcPr>
            <w:tcW w:w="396" w:type="dxa"/>
          </w:tcPr>
          <w:p w14:paraId="37CB8353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6" w:type="dxa"/>
          </w:tcPr>
          <w:p w14:paraId="1579E4BE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14" w:type="dxa"/>
            <w:tcMar>
              <w:left w:w="0" w:type="dxa"/>
              <w:right w:w="0" w:type="dxa"/>
            </w:tcMar>
          </w:tcPr>
          <w:p w14:paraId="0048FB7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Пространственная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7796BAB3" w14:textId="77777777" w:rsidR="00AB3826" w:rsidRPr="00161B2A" w:rsidRDefault="00AB3826" w:rsidP="00AB382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9470"/>
      </w:tblGrid>
      <w:tr w:rsidR="00AB3826" w:rsidRPr="006A7C88" w14:paraId="513064B5" w14:textId="77777777" w:rsidTr="00CB02D7">
        <w:tc>
          <w:tcPr>
            <w:tcW w:w="10267" w:type="dxa"/>
            <w:gridSpan w:val="3"/>
          </w:tcPr>
          <w:p w14:paraId="6C854EE4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Наиболее электропроводным металлом является</w:t>
            </w:r>
            <w:r w:rsidRPr="006A7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7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B3826" w:rsidRPr="006A7C88" w14:paraId="0BA62D08" w14:textId="77777777" w:rsidTr="00CB02D7">
        <w:tc>
          <w:tcPr>
            <w:tcW w:w="399" w:type="dxa"/>
          </w:tcPr>
          <w:p w14:paraId="4894528A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7D2F495A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1A1DFE01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Вольфрам.</w:t>
            </w:r>
          </w:p>
        </w:tc>
      </w:tr>
      <w:tr w:rsidR="00AB3826" w:rsidRPr="006A7C88" w14:paraId="16B7EAA3" w14:textId="77777777" w:rsidTr="00CB02D7">
        <w:tc>
          <w:tcPr>
            <w:tcW w:w="399" w:type="dxa"/>
          </w:tcPr>
          <w:p w14:paraId="011A3605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65971470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6FF7F67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Серебро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3D1FE684" w14:textId="77777777" w:rsidTr="00CB02D7">
        <w:tc>
          <w:tcPr>
            <w:tcW w:w="399" w:type="dxa"/>
          </w:tcPr>
          <w:p w14:paraId="28B11ECC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dxa"/>
          </w:tcPr>
          <w:p w14:paraId="2DF738B3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0046F489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Железо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3826" w:rsidRPr="006A7C88" w14:paraId="014CF003" w14:textId="77777777" w:rsidTr="00CB02D7">
        <w:tc>
          <w:tcPr>
            <w:tcW w:w="399" w:type="dxa"/>
          </w:tcPr>
          <w:p w14:paraId="0BDB1905" w14:textId="77777777" w:rsidR="00AB3826" w:rsidRPr="006A7C88" w:rsidRDefault="00AB3826" w:rsidP="00CB02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398" w:type="dxa"/>
          </w:tcPr>
          <w:p w14:paraId="6F5B861E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9470" w:type="dxa"/>
            <w:tcMar>
              <w:left w:w="0" w:type="dxa"/>
              <w:right w:w="0" w:type="dxa"/>
            </w:tcMar>
          </w:tcPr>
          <w:p w14:paraId="25351AAC" w14:textId="77777777" w:rsidR="00AB3826" w:rsidRPr="006A7C88" w:rsidRDefault="00AB3826" w:rsidP="00CB0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Свинец</w:t>
            </w:r>
            <w:r w:rsidRPr="006A7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7FA0470D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2D2C51F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i/>
          <w:sz w:val="28"/>
          <w:szCs w:val="28"/>
        </w:rPr>
        <w:t>Этап II–Формирование способностей</w:t>
      </w:r>
    </w:p>
    <w:p w14:paraId="2AE0FDF8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BE66B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ример практических занятий</w:t>
      </w:r>
      <w:r w:rsidRPr="004869D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4349BF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>Практическое занятие 1. Расчёт диэлектрической проницаемости, тангенса угла диэлектрических потерь и ёмкости диэлектриков.</w:t>
      </w:r>
    </w:p>
    <w:p w14:paraId="60710B09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занятие 2. Расчёт электрической прочности диэлектриков. </w:t>
      </w:r>
    </w:p>
    <w:p w14:paraId="6BC152C6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>Практическое занятие 3. Выбор марки и расчёт параметров.</w:t>
      </w:r>
    </w:p>
    <w:p w14:paraId="72917574" w14:textId="77777777" w:rsidR="00AB3826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>Практическое занятие 4. Определение магнитных параметров ферритов на высоких частотах.</w:t>
      </w:r>
    </w:p>
    <w:p w14:paraId="5153E956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B6E5F" w14:textId="77777777" w:rsidR="00AB3826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i/>
          <w:sz w:val="28"/>
          <w:szCs w:val="28"/>
        </w:rPr>
        <w:t>Этап I</w:t>
      </w:r>
      <w:r w:rsidRPr="004869D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4869D7">
        <w:rPr>
          <w:rFonts w:ascii="Times New Roman" w:eastAsia="Times New Roman" w:hAnsi="Times New Roman" w:cs="Times New Roman"/>
          <w:i/>
          <w:sz w:val="28"/>
          <w:szCs w:val="28"/>
        </w:rPr>
        <w:t>I–Интеграция способностей</w:t>
      </w:r>
    </w:p>
    <w:p w14:paraId="6C35FC17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14E66E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лабораторных</w:t>
      </w:r>
      <w:r w:rsidRPr="004869D7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69D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D8EF57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>Лабораторная работа 1. Определение удельных электрических сопротивлений твёрдых диэлектриков.</w:t>
      </w:r>
    </w:p>
    <w:p w14:paraId="4762AD4E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>Лабораторная работа 2. Определение диэлектрической проницаемости и тангенса угла диэлектрических потерь диэлектриков.</w:t>
      </w:r>
    </w:p>
    <w:p w14:paraId="2F9F54DD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>Лабораторная работа 3. Исследование электрической прочности диэлектриков.</w:t>
      </w:r>
    </w:p>
    <w:p w14:paraId="0E877FB9" w14:textId="77777777" w:rsidR="00AB3826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 xml:space="preserve">Лабораторная работа 4. Измерение температурного коэффициента сопротивления резисторов. </w:t>
      </w:r>
    </w:p>
    <w:p w14:paraId="7F3BA316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C7CC1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>Лабораторные работы выполняются бригадой обучающихся с последующим оформлением отчетов по лабораторной работе. Защита лабораторной работы организованна как специальная беседа педагогического работника с обучающимся на темы, связанные с изучаемой дисциплиной.  Защита лабораторной работы рассчитана на выяснение объема знаний, умений и практического применения знаний к конкретной ситуации, проблеме.  Контрольные вопросы к защите лабораторной работы находятся в методических указаниях по лабораторному практикуму.</w:t>
      </w:r>
    </w:p>
    <w:p w14:paraId="647AB208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D7">
        <w:rPr>
          <w:rFonts w:ascii="Times New Roman" w:eastAsia="Times New Roman" w:hAnsi="Times New Roman" w:cs="Times New Roman"/>
          <w:sz w:val="28"/>
          <w:szCs w:val="28"/>
        </w:rPr>
        <w:t>Определение магнитных параметров ферритов на высоких частотах (3 часа).</w:t>
      </w:r>
    </w:p>
    <w:p w14:paraId="520CC668" w14:textId="77777777" w:rsidR="00AB3826" w:rsidRPr="004869D7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F245407" w14:textId="77777777" w:rsidR="00AB3826" w:rsidRDefault="00AB3826" w:rsidP="00AB382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3FB87EFD" w14:textId="77777777" w:rsidR="00AB3826" w:rsidRPr="00C800FB" w:rsidRDefault="00AB3826" w:rsidP="00AB3826">
      <w:pPr>
        <w:numPr>
          <w:ilvl w:val="1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C800F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Методические материалы, определяющие процедуры оценивания          знаний, умений, навыков и (или) опыта деятельности, характеризующих этапы формирования компетенций</w:t>
      </w:r>
    </w:p>
    <w:p w14:paraId="23EC7FB6" w14:textId="77777777" w:rsidR="00AB3826" w:rsidRPr="00C800FB" w:rsidRDefault="00AB3826" w:rsidP="00AB3826">
      <w:pPr>
        <w:pStyle w:val="af"/>
        <w:ind w:left="0" w:firstLine="567"/>
        <w:jc w:val="both"/>
        <w:rPr>
          <w:i/>
          <w:szCs w:val="28"/>
        </w:rPr>
      </w:pPr>
    </w:p>
    <w:p w14:paraId="42EC2DC0" w14:textId="77777777" w:rsidR="00AB3826" w:rsidRPr="00C800FB" w:rsidRDefault="00AB3826" w:rsidP="00AB3826">
      <w:pPr>
        <w:pStyle w:val="af"/>
        <w:ind w:left="0" w:firstLine="567"/>
        <w:jc w:val="both"/>
        <w:rPr>
          <w:i/>
          <w:szCs w:val="28"/>
        </w:rPr>
      </w:pPr>
      <w:r w:rsidRPr="00C800FB">
        <w:rPr>
          <w:i/>
          <w:szCs w:val="28"/>
        </w:rPr>
        <w:t>5.4.1 Методика оценки зачета по дисциплине</w:t>
      </w:r>
    </w:p>
    <w:p w14:paraId="79A40746" w14:textId="77777777" w:rsidR="00AB3826" w:rsidRDefault="00AB3826" w:rsidP="00AB382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B7F12E" w14:textId="77777777" w:rsidR="00AB3826" w:rsidRPr="00C800FB" w:rsidRDefault="00AB3826" w:rsidP="00AB382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800FB">
        <w:rPr>
          <w:rFonts w:ascii="Times New Roman" w:hAnsi="Times New Roman" w:cs="Times New Roman"/>
          <w:sz w:val="28"/>
          <w:szCs w:val="28"/>
          <w:lang w:eastAsia="ru-RU"/>
        </w:rPr>
        <w:t>Зачет является методом демонстрации результатов обучения по дисциплине и является признаком сформированности всех предусмотренных этапов компетенций в процессе освоения образовательной программы в части дисциплины (модуля).</w:t>
      </w:r>
    </w:p>
    <w:p w14:paraId="3FAC4927" w14:textId="77777777" w:rsidR="00AB3826" w:rsidRPr="00D031D9" w:rsidRDefault="00AB3826" w:rsidP="00AB38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31D9">
        <w:rPr>
          <w:rFonts w:ascii="Times New Roman" w:hAnsi="Times New Roman" w:cs="Times New Roman"/>
          <w:sz w:val="28"/>
          <w:szCs w:val="28"/>
        </w:rPr>
        <w:t>Зачет по дисциплине выставляется по итогам работы обучающегося в течение семестра, при условии выполнения требований рабочей программы дисциплины. При своевременном выполнении и защите, требуемых работ оценка «зачтено» выставляется без специального собеседования.</w:t>
      </w:r>
    </w:p>
    <w:p w14:paraId="4F7F3608" w14:textId="77777777" w:rsidR="00AB3826" w:rsidRPr="00C800FB" w:rsidRDefault="00AB3826" w:rsidP="00AB382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48BB14" w14:textId="77777777" w:rsidR="00AB3826" w:rsidRPr="00C800FB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00FB">
        <w:rPr>
          <w:rFonts w:ascii="Times New Roman" w:eastAsia="Calibri" w:hAnsi="Times New Roman" w:cs="Times New Roman"/>
          <w:i/>
          <w:sz w:val="28"/>
          <w:szCs w:val="28"/>
        </w:rPr>
        <w:t>5.4.2 Методика оценки теста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промежуточного контроля</w:t>
      </w:r>
    </w:p>
    <w:p w14:paraId="273DD6DE" w14:textId="77777777" w:rsidR="00AB3826" w:rsidRPr="00C800FB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68CC02" w14:textId="77777777" w:rsidR="00AB3826" w:rsidRPr="00661A0F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0F">
        <w:rPr>
          <w:rFonts w:ascii="Times New Roman" w:eastAsia="Calibri" w:hAnsi="Times New Roman" w:cs="Times New Roman"/>
          <w:sz w:val="28"/>
          <w:szCs w:val="28"/>
        </w:rPr>
        <w:t>Тест промежуточного контроля состоит из 10 заданий, направленных на оценку знаний характеризующих освоение этапов (частей) компетенций.</w:t>
      </w:r>
    </w:p>
    <w:p w14:paraId="71671588" w14:textId="77777777" w:rsidR="00AB3826" w:rsidRPr="00661A0F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0F">
        <w:rPr>
          <w:rFonts w:ascii="Times New Roman" w:eastAsia="Calibri" w:hAnsi="Times New Roman" w:cs="Times New Roman"/>
          <w:sz w:val="28"/>
          <w:szCs w:val="28"/>
        </w:rPr>
        <w:t>Каждое из заданий теста, в случае правильного выполнения, оценивается в 10 баллов. Процедура тестирования организована в письменной форме.</w:t>
      </w:r>
    </w:p>
    <w:p w14:paraId="1AB1F413" w14:textId="77777777" w:rsidR="00AB3826" w:rsidRPr="00661A0F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0F">
        <w:rPr>
          <w:rFonts w:ascii="Times New Roman" w:eastAsia="Calibri" w:hAnsi="Times New Roman" w:cs="Times New Roman"/>
          <w:sz w:val="28"/>
          <w:szCs w:val="28"/>
        </w:rPr>
        <w:t xml:space="preserve">Тест промежуточного контроля содержит задания закрытого типа с множественным выбором, содержащие несколько вариантов ответов, из которых один правильный. В рамках процедуры тестирования обучающийся, для данного вида заданий, определяет и отмечает один вариант с его точки зрения правильного ответа. </w:t>
      </w:r>
    </w:p>
    <w:p w14:paraId="37ED4582" w14:textId="77777777" w:rsidR="00AB3826" w:rsidRPr="00661A0F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0F">
        <w:rPr>
          <w:rFonts w:ascii="Times New Roman" w:eastAsia="Calibri" w:hAnsi="Times New Roman" w:cs="Times New Roman"/>
          <w:sz w:val="28"/>
          <w:szCs w:val="28"/>
        </w:rPr>
        <w:t>Задание считается выполненным в том случае, если отмечен один правильный вариант ответов. В противном случае задание считается невыполненным. Если обучающийся не отметил ни одного варианта ответа на задание теста, то ответ на данное задание считается неправильным.</w:t>
      </w:r>
    </w:p>
    <w:p w14:paraId="24906671" w14:textId="77777777" w:rsidR="00AB3826" w:rsidRPr="00661A0F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0F">
        <w:rPr>
          <w:rFonts w:ascii="Times New Roman" w:eastAsia="Calibri" w:hAnsi="Times New Roman" w:cs="Times New Roman"/>
          <w:sz w:val="28"/>
          <w:szCs w:val="28"/>
        </w:rPr>
        <w:t>Время, выделяемое на выполнение теста, не может превышать 45 минут.</w:t>
      </w:r>
    </w:p>
    <w:p w14:paraId="52B6CB33" w14:textId="77777777" w:rsidR="00AB3826" w:rsidRPr="00661A0F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0F">
        <w:rPr>
          <w:rFonts w:ascii="Times New Roman" w:eastAsia="Calibri" w:hAnsi="Times New Roman" w:cs="Times New Roman"/>
          <w:sz w:val="28"/>
          <w:szCs w:val="28"/>
        </w:rPr>
        <w:t>Тест считается успешно выполненным в случае, если обучающийся наберет 50 или более баллов, что соответствует демонстрации сформированности этапа в части дисциплины (модуля).</w:t>
      </w:r>
    </w:p>
    <w:p w14:paraId="499E4EAD" w14:textId="77777777" w:rsidR="00AB3826" w:rsidRPr="00661A0F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A0F">
        <w:rPr>
          <w:rFonts w:ascii="Times New Roman" w:eastAsia="Calibri" w:hAnsi="Times New Roman" w:cs="Times New Roman"/>
          <w:sz w:val="28"/>
          <w:szCs w:val="28"/>
        </w:rPr>
        <w:t>В случаях, если ответы на задания допускают неясности и разночтения (помарки, исправления и т.п.), преподаватель вправе задавать дополнительные вопросы, направленные на уточнение уровня знаний, умений и навыков обучающегося в рамках освоения компетенций по данной дисциплине.</w:t>
      </w:r>
    </w:p>
    <w:p w14:paraId="593D12F2" w14:textId="77777777" w:rsidR="00AB3826" w:rsidRPr="00661A0F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5215"/>
      </w:tblGrid>
      <w:tr w:rsidR="00AB3826" w:rsidRPr="00661A0F" w14:paraId="22162C6B" w14:textId="77777777" w:rsidTr="00CB02D7">
        <w:trPr>
          <w:tblHeader/>
          <w:jc w:val="center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CAE6D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  <w:p w14:paraId="5C8C3D46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экзамен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790AE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правильных заданий  экзаменационного теста</w:t>
            </w:r>
          </w:p>
        </w:tc>
      </w:tr>
      <w:tr w:rsidR="00AB3826" w:rsidRPr="00661A0F" w14:paraId="71D807D6" w14:textId="77777777" w:rsidTr="00CB02D7">
        <w:trPr>
          <w:jc w:val="center"/>
        </w:trPr>
        <w:tc>
          <w:tcPr>
            <w:tcW w:w="2498" w:type="pct"/>
            <w:tcBorders>
              <w:top w:val="single" w:sz="12" w:space="0" w:color="auto"/>
            </w:tcBorders>
            <w:vAlign w:val="center"/>
          </w:tcPr>
          <w:p w14:paraId="47B2CA1B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502" w:type="pct"/>
            <w:tcBorders>
              <w:top w:val="single" w:sz="12" w:space="0" w:color="auto"/>
            </w:tcBorders>
            <w:vAlign w:val="center"/>
          </w:tcPr>
          <w:p w14:paraId="3100415B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sz w:val="24"/>
                <w:szCs w:val="24"/>
              </w:rPr>
              <w:t>≥85</w:t>
            </w:r>
          </w:p>
        </w:tc>
      </w:tr>
      <w:tr w:rsidR="00AB3826" w:rsidRPr="00661A0F" w14:paraId="695ECC18" w14:textId="77777777" w:rsidTr="00CB02D7">
        <w:trPr>
          <w:jc w:val="center"/>
        </w:trPr>
        <w:tc>
          <w:tcPr>
            <w:tcW w:w="2498" w:type="pct"/>
            <w:vAlign w:val="center"/>
          </w:tcPr>
          <w:p w14:paraId="07B19D66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502" w:type="pct"/>
            <w:vAlign w:val="center"/>
          </w:tcPr>
          <w:p w14:paraId="43F000E3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sz w:val="24"/>
                <w:szCs w:val="24"/>
              </w:rPr>
              <w:t>75÷84</w:t>
            </w:r>
          </w:p>
        </w:tc>
      </w:tr>
      <w:tr w:rsidR="00AB3826" w:rsidRPr="00661A0F" w14:paraId="438E6200" w14:textId="77777777" w:rsidTr="00CB02D7">
        <w:trPr>
          <w:jc w:val="center"/>
        </w:trPr>
        <w:tc>
          <w:tcPr>
            <w:tcW w:w="2498" w:type="pct"/>
            <w:vAlign w:val="center"/>
          </w:tcPr>
          <w:p w14:paraId="74C8A76E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502" w:type="pct"/>
            <w:vAlign w:val="center"/>
          </w:tcPr>
          <w:p w14:paraId="50CC2AAF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sz w:val="24"/>
                <w:szCs w:val="24"/>
              </w:rPr>
              <w:t>50÷74</w:t>
            </w:r>
          </w:p>
        </w:tc>
      </w:tr>
      <w:tr w:rsidR="00AB3826" w:rsidRPr="00661A0F" w14:paraId="632258BC" w14:textId="77777777" w:rsidTr="00CB02D7">
        <w:trPr>
          <w:jc w:val="center"/>
        </w:trPr>
        <w:tc>
          <w:tcPr>
            <w:tcW w:w="2498" w:type="pct"/>
            <w:vAlign w:val="center"/>
          </w:tcPr>
          <w:p w14:paraId="48527F74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502" w:type="pct"/>
            <w:vAlign w:val="center"/>
          </w:tcPr>
          <w:p w14:paraId="1FF05CBC" w14:textId="77777777" w:rsidR="00AB3826" w:rsidRPr="00661A0F" w:rsidRDefault="00AB3826" w:rsidP="00CB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0F">
              <w:rPr>
                <w:rFonts w:ascii="Times New Roman" w:eastAsia="Calibri" w:hAnsi="Times New Roman" w:cs="Times New Roman"/>
                <w:sz w:val="24"/>
                <w:szCs w:val="24"/>
              </w:rPr>
              <w:t>&lt;50</w:t>
            </w:r>
          </w:p>
        </w:tc>
      </w:tr>
    </w:tbl>
    <w:p w14:paraId="37B3063B" w14:textId="77777777" w:rsidR="00AB3826" w:rsidRPr="00661A0F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02C86B" w14:textId="77777777" w:rsidR="00AB3826" w:rsidRPr="00C800FB" w:rsidRDefault="00AB3826" w:rsidP="00AB3826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0FB">
        <w:rPr>
          <w:rFonts w:ascii="Times New Roman" w:hAnsi="Times New Roman" w:cs="Times New Roman"/>
          <w:i/>
          <w:sz w:val="28"/>
          <w:szCs w:val="28"/>
        </w:rPr>
        <w:lastRenderedPageBreak/>
        <w:t>5.4.2. Методика оценки практических заданий по дисциплине</w:t>
      </w:r>
    </w:p>
    <w:p w14:paraId="07CF998D" w14:textId="77777777" w:rsidR="00AB3826" w:rsidRDefault="00AB3826" w:rsidP="00AB38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242602F" w14:textId="77777777" w:rsidR="00AB3826" w:rsidRPr="00C800FB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F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Комплект практических заданий по дисциплине направлен на </w:t>
      </w:r>
      <w:r w:rsidRPr="00C8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умений и навыков, характеризующих освоение компетенции.</w:t>
      </w:r>
    </w:p>
    <w:p w14:paraId="0770BA21" w14:textId="77777777" w:rsidR="00AB3826" w:rsidRPr="00C800FB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00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практикума оценивается достижение обучающимся целей, поставленных в работе в соответствии с заданием. Оценка </w:t>
      </w:r>
      <w:r w:rsidRPr="00C800F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«зачтено»</w:t>
      </w:r>
      <w:r w:rsidRPr="00C800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он достиг всех целей, поставленных в работе, выполнил все задания по теме занятия, оформил их соответствующим образом, смог правильно ответить при необходимости на вопросы преподавателя по существу выполненной работы.</w:t>
      </w:r>
    </w:p>
    <w:p w14:paraId="0AA1294E" w14:textId="77777777" w:rsidR="00AB3826" w:rsidRPr="00C800FB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00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</w:t>
      </w:r>
      <w:r w:rsidRPr="00C800F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«не зачтено»</w:t>
      </w:r>
      <w:r w:rsidRPr="00C800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он не выполнил или не предоставил все задания по теме занятия, не смог правильно ответить на вопросы преподавателя по существу выполненной работы.</w:t>
      </w:r>
    </w:p>
    <w:p w14:paraId="63BA5A58" w14:textId="77777777" w:rsidR="00AB3826" w:rsidRDefault="00AB3826" w:rsidP="00AB3826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28C6F8" w14:textId="77777777" w:rsidR="00AB3826" w:rsidRPr="00C800FB" w:rsidRDefault="00AB3826" w:rsidP="00AB3826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0FB">
        <w:rPr>
          <w:rFonts w:ascii="Times New Roman" w:hAnsi="Times New Roman" w:cs="Times New Roman"/>
          <w:i/>
          <w:sz w:val="28"/>
          <w:szCs w:val="28"/>
        </w:rPr>
        <w:t>5.4.2. Методика оценки лабораторных работ по дисциплине</w:t>
      </w:r>
    </w:p>
    <w:p w14:paraId="5A66129A" w14:textId="77777777" w:rsidR="00AB3826" w:rsidRDefault="00AB3826" w:rsidP="00AB38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8E47730" w14:textId="77777777" w:rsidR="00AB3826" w:rsidRPr="00C800FB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00F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Комплект лабораторных работ по дисциплине направлен на </w:t>
      </w:r>
      <w:r w:rsidRPr="00C8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умений и навыков, характеризующих освоение компетенций.</w:t>
      </w:r>
    </w:p>
    <w:p w14:paraId="0FBD2CBB" w14:textId="77777777" w:rsidR="00AB3826" w:rsidRPr="00C800FB" w:rsidRDefault="00AB3826" w:rsidP="00AB38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комплект входят лабораторные работы, каждая из которых оценивается критерием </w:t>
      </w:r>
      <w:r w:rsidRPr="00C800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«зачтено»</w:t>
      </w:r>
      <w:r w:rsidRPr="00C8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800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 зачтено».</w:t>
      </w:r>
      <w:r w:rsidRPr="00C8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</w:t>
      </w:r>
      <w:r w:rsidRPr="00C80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сформированности всех предусмотренных этапов компетенций в процессе освоения образовательной программы в части дисциплины (модуля) является выполнение всех лабораторных работ, соответствующих данному этапу компетенции, на оценку </w:t>
      </w:r>
      <w:r w:rsidRPr="00C800F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«зачтено»</w:t>
      </w:r>
      <w:r w:rsidRPr="00C800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769AF90" w14:textId="77777777" w:rsidR="00AB3826" w:rsidRPr="00C800FB" w:rsidRDefault="00AB3826" w:rsidP="00AB38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</w:t>
      </w:r>
      <w:r w:rsidRPr="00C800F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«зачтено»</w:t>
      </w:r>
      <w:r w:rsidRPr="00C800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р</w:t>
      </w:r>
      <w:r w:rsidRPr="00C8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выполнена полностью, правильно оформлен отчет по лабораторной работе. Обучающийся </w:t>
      </w:r>
      <w:r w:rsidRPr="00C8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понимает</w:t>
      </w:r>
      <w:r w:rsidRPr="00C800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выполненной работы (знает определения понятий, уметь разъяснить значение и смысл любого термина, используемого в работе и т.п.),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</w:r>
    </w:p>
    <w:p w14:paraId="5C8118E7" w14:textId="77777777" w:rsidR="00AB3826" w:rsidRPr="00C800FB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0FB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Pr="00C800FB">
        <w:rPr>
          <w:rFonts w:ascii="Times New Roman" w:eastAsia="Calibri" w:hAnsi="Times New Roman" w:cs="Times New Roman"/>
          <w:b/>
          <w:i/>
          <w:sz w:val="28"/>
          <w:szCs w:val="28"/>
        </w:rPr>
        <w:t>«не зачтено»</w:t>
      </w:r>
      <w:r w:rsidRPr="00C800FB">
        <w:rPr>
          <w:rFonts w:ascii="Times New Roman" w:eastAsia="Calibri" w:hAnsi="Times New Roman" w:cs="Times New Roman"/>
          <w:sz w:val="28"/>
          <w:szCs w:val="28"/>
        </w:rPr>
        <w:t xml:space="preserve"> выставляется обучающемуся, если р</w:t>
      </w:r>
      <w:r w:rsidRPr="00C800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абота выполнена полностью, но он не владеет теоретическим материалом, допускает грубые ошибки, испытывает затруднения в формулировке собственных суждений, неспособен ответить на </w:t>
      </w:r>
      <w:r w:rsidRPr="00C800FB">
        <w:rPr>
          <w:rFonts w:ascii="Times New Roman" w:eastAsia="Calibri" w:hAnsi="Times New Roman" w:cs="Times New Roman"/>
          <w:sz w:val="28"/>
          <w:szCs w:val="28"/>
        </w:rPr>
        <w:t>вопросы преподавателя по существу выполненной работы</w:t>
      </w:r>
      <w:r w:rsidRPr="00C800FB">
        <w:rPr>
          <w:rFonts w:ascii="Times New Roman" w:hAnsi="Times New Roman" w:cs="Times New Roman"/>
          <w:sz w:val="28"/>
          <w:szCs w:val="28"/>
        </w:rPr>
        <w:t>.</w:t>
      </w:r>
    </w:p>
    <w:p w14:paraId="5FA53DD8" w14:textId="77777777" w:rsidR="00AB3826" w:rsidRPr="00170D35" w:rsidRDefault="00AB3826" w:rsidP="00AB3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425ED5" w14:textId="77777777" w:rsidR="00AB3826" w:rsidRPr="00170D35" w:rsidRDefault="00AB3826" w:rsidP="00AB3826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основной и дополнительной учебной литературы, необходимой для освоения дисциплины (модуля)</w:t>
      </w:r>
    </w:p>
    <w:p w14:paraId="4A3D09A3" w14:textId="77777777" w:rsidR="00AB3826" w:rsidRPr="00170D35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A7A083" w14:textId="77777777" w:rsidR="00AB3826" w:rsidRPr="00170D35" w:rsidRDefault="00AB3826" w:rsidP="00AB382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70D35">
        <w:rPr>
          <w:rFonts w:ascii="Times New Roman" w:eastAsia="Calibri" w:hAnsi="Times New Roman" w:cs="Times New Roman"/>
          <w:b/>
          <w:sz w:val="28"/>
          <w:szCs w:val="28"/>
        </w:rPr>
        <w:t>а) основная учебная литература</w:t>
      </w:r>
    </w:p>
    <w:p w14:paraId="13C58374" w14:textId="77777777" w:rsidR="00AB3826" w:rsidRPr="00170D35" w:rsidRDefault="00AB3826" w:rsidP="00AB382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50C605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Горелов, В.П. </w:t>
      </w:r>
      <w:r w:rsidRPr="00170D35">
        <w:rPr>
          <w:rFonts w:ascii="Times New Roman" w:eastAsia="Calibri" w:hAnsi="Times New Roman" w:cs="Times New Roman"/>
          <w:bCs/>
          <w:sz w:val="28"/>
          <w:szCs w:val="28"/>
        </w:rPr>
        <w:t>Материаловедение. Технология конструкционных материалов</w:t>
      </w:r>
      <w:r w:rsidRPr="00170D35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 : учеб. пособие / М-во трансп. Рос. Федерации, ФГОУ ВПО "НГАВТ" ; В. П. Горелов, С. В. Горелов, В. Г. Сальников, Л. И. Сарин ; под ред. В. П. Горелова. - 3-е изд., испр. - Новосибирск : НГАВТ, 2010. - 361 с. : ил. - Сетевой ресурс. Открывается с использованием A</w:t>
      </w:r>
      <w:r>
        <w:rPr>
          <w:rFonts w:ascii="Times New Roman" w:eastAsia="Calibri" w:hAnsi="Times New Roman" w:cs="Times New Roman"/>
          <w:sz w:val="28"/>
          <w:szCs w:val="28"/>
        </w:rPr>
        <w:t>dobe reader версии 9.0 и новее.</w:t>
      </w:r>
    </w:p>
    <w:p w14:paraId="04C96F3C" w14:textId="77777777" w:rsidR="00AB3826" w:rsidRPr="00170D35" w:rsidRDefault="00AB3826" w:rsidP="00AB3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CF3DD" w14:textId="77777777" w:rsidR="00AB3826" w:rsidRDefault="00AB3826" w:rsidP="00AB3826">
      <w:pPr>
        <w:tabs>
          <w:tab w:val="num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70D35">
        <w:rPr>
          <w:rFonts w:ascii="Times New Roman" w:eastAsia="Calibri" w:hAnsi="Times New Roman" w:cs="Times New Roman"/>
          <w:b/>
          <w:sz w:val="28"/>
          <w:szCs w:val="28"/>
        </w:rPr>
        <w:t>б) дополнительная учебная литература</w:t>
      </w:r>
    </w:p>
    <w:p w14:paraId="71E43F6C" w14:textId="77777777" w:rsidR="00AB3826" w:rsidRPr="00170D35" w:rsidRDefault="00AB3826" w:rsidP="00AB3826">
      <w:pPr>
        <w:tabs>
          <w:tab w:val="num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1FFC7" w14:textId="77777777" w:rsidR="00AB3826" w:rsidRPr="00170D35" w:rsidRDefault="00AB3826" w:rsidP="00AB3826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Кульков, В.Г. Физика конденсированного состояния в электротехническом материаловедении [Электронный ресурс] : учебное пособие / В.Г. Кульков. — Электрон. дан. — Санкт-Петербург : Лань, 2017. — 272 с. — Режим доступа: </w:t>
      </w:r>
      <w:hyperlink r:id="rId14" w:history="1">
        <w:r w:rsidRPr="00170D3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https://e.lanbook.com/book/90003</w:t>
        </w:r>
      </w:hyperlink>
      <w:r w:rsidRPr="00170D3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Загл. с экрана</w:t>
      </w:r>
    </w:p>
    <w:p w14:paraId="369E64B6" w14:textId="77777777" w:rsidR="00AB3826" w:rsidRPr="00170D35" w:rsidRDefault="00AB3826" w:rsidP="00AB38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35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758A77C6" w14:textId="77777777" w:rsidR="00AB3826" w:rsidRPr="00170D35" w:rsidRDefault="00AB3826" w:rsidP="00AB3826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для обучающихся по освоению дисциплины (модуля)</w:t>
      </w:r>
    </w:p>
    <w:p w14:paraId="5C21E914" w14:textId="77777777" w:rsidR="00AB3826" w:rsidRPr="00170D35" w:rsidRDefault="00AB3826" w:rsidP="00AB38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F791BD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35">
        <w:rPr>
          <w:rFonts w:ascii="Times New Roman" w:eastAsia="Calibri" w:hAnsi="Times New Roman" w:cs="Times New Roman"/>
          <w:sz w:val="28"/>
          <w:szCs w:val="28"/>
        </w:rPr>
        <w:t xml:space="preserve">Горелов, С.В. Методические указания к лабораторным работам по дисциплине «Материаловедение. Технология конструкционных материалов» </w:t>
      </w:r>
      <w:r w:rsidRPr="00170D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[Электронный ресурс] : метод. указания </w:t>
      </w:r>
      <w:r w:rsidRPr="00170D35">
        <w:rPr>
          <w:rFonts w:ascii="Times New Roman" w:eastAsia="Calibri" w:hAnsi="Times New Roman" w:cs="Times New Roman"/>
          <w:sz w:val="28"/>
          <w:szCs w:val="28"/>
        </w:rPr>
        <w:t xml:space="preserve">/ С.В. Горелов, О.А. Князева, К.С. Мочалин. : – Новосибирск: НГАВТ, 2011. – 46 с. </w:t>
      </w:r>
    </w:p>
    <w:p w14:paraId="039EC19A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35">
        <w:rPr>
          <w:rFonts w:ascii="Times New Roman" w:eastAsia="Calibri" w:hAnsi="Times New Roman" w:cs="Times New Roman"/>
          <w:sz w:val="28"/>
          <w:szCs w:val="28"/>
        </w:rPr>
        <w:t xml:space="preserve">Горелов, С.В. Комплект заданий для проведения практических работ по дисциплине «Электротехническое материаловедение» </w:t>
      </w:r>
      <w:r w:rsidRPr="00170D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[Электронный ресурс] </w:t>
      </w:r>
      <w:r w:rsidRPr="00170D35">
        <w:rPr>
          <w:rFonts w:ascii="Times New Roman" w:eastAsia="Calibri" w:hAnsi="Times New Roman" w:cs="Times New Roman"/>
          <w:sz w:val="28"/>
          <w:szCs w:val="28"/>
        </w:rPr>
        <w:t>/ С.В. Горелов. : – Новосибирск: НГАВТ, 2018.</w:t>
      </w:r>
      <w:r w:rsidRPr="00170D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</w:t>
      </w:r>
      <w:r w:rsidRPr="00170D35">
        <w:rPr>
          <w:rFonts w:ascii="Times New Roman" w:eastAsia="Calibri" w:hAnsi="Times New Roman" w:cs="Times New Roman"/>
          <w:sz w:val="28"/>
          <w:szCs w:val="28"/>
        </w:rPr>
        <w:t xml:space="preserve"> Режим доступа: </w:t>
      </w:r>
      <w:hyperlink r:id="rId15" w:history="1">
        <w:r w:rsidRPr="00170D3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http://www.ssuwt.ru/education/uchebnye-plany-rabochie-programmy-i-drugie-dokumenty/</w:t>
        </w:r>
      </w:hyperlink>
      <w:r w:rsidRPr="00170D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70D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 Загл. с экрана.</w:t>
      </w:r>
      <w:r w:rsidRPr="00170D35">
        <w:rPr>
          <w:rFonts w:ascii="Times New Roman" w:eastAsia="Calibri" w:hAnsi="Times New Roman" w:cs="Times New Roman"/>
          <w:sz w:val="28"/>
          <w:szCs w:val="28"/>
        </w:rPr>
        <w:t xml:space="preserve"> (раздел «Методические и иные документы»)</w:t>
      </w:r>
    </w:p>
    <w:p w14:paraId="7C75DE6C" w14:textId="77777777" w:rsidR="00AB3826" w:rsidRDefault="00AB3826" w:rsidP="00AB38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2DF40" w14:textId="77777777" w:rsidR="00AB3826" w:rsidRDefault="00AB3826" w:rsidP="00AB38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9B8A92" w14:textId="77777777" w:rsidR="00AB3826" w:rsidRDefault="00AB3826" w:rsidP="00AB38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FC13B" w14:textId="77777777" w:rsidR="00AB3826" w:rsidRPr="00170D35" w:rsidRDefault="00AB3826" w:rsidP="00AB38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44C521" w14:textId="77777777" w:rsidR="00AB3826" w:rsidRPr="00170D35" w:rsidRDefault="00AB3826" w:rsidP="00AB3826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 для самостоятельной        работы обучающихся по дисциплине (модулю)</w:t>
      </w:r>
    </w:p>
    <w:p w14:paraId="3E4B74E1" w14:textId="77777777" w:rsidR="00AB3826" w:rsidRPr="00170D35" w:rsidRDefault="00AB3826" w:rsidP="00AB382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FB92C" w14:textId="77777777" w:rsidR="00AB3826" w:rsidRPr="00170D35" w:rsidRDefault="00AB3826" w:rsidP="00AB3826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Тимофеев, И.А. Электротехнические материалы и изделия [Электронный ресурс] : учебное пособие / И.А. Тимофеев. — Электрон. дан. — Санкт-Петербург : Лань, 2012. — 272 с. — Режим доступа: </w:t>
      </w:r>
      <w:hyperlink r:id="rId16" w:history="1">
        <w:r w:rsidRPr="00170D3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https://e.lanbook.com/book/3733</w:t>
        </w:r>
      </w:hyperlink>
      <w:r w:rsidRPr="00170D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— Загл. с экрана.</w:t>
      </w:r>
    </w:p>
    <w:p w14:paraId="0EFFBA3C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3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Дудкин, А.Н. Электротехническое материаловедение [Электронный ресурс] : учебное пособие / А.Н. Дудкин, В. Ким. — Электрон. дан. — Санкт-Петербург : Лань, 2017. — 200 с. — Режим доступа: </w:t>
      </w:r>
      <w:hyperlink r:id="rId17" w:history="1">
        <w:r w:rsidRPr="00170D3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https://e.lanbook.com/book/96677</w:t>
        </w:r>
      </w:hyperlink>
      <w:r w:rsidRPr="00170D3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 — Загл. с экрана.</w:t>
      </w:r>
    </w:p>
    <w:p w14:paraId="03983CFC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Манчук, Р.В. </w:t>
      </w:r>
      <w:r w:rsidRPr="00170D35">
        <w:rPr>
          <w:rFonts w:ascii="Times New Roman" w:eastAsia="Calibri" w:hAnsi="Times New Roman" w:cs="Times New Roman"/>
          <w:color w:val="000000"/>
          <w:sz w:val="28"/>
          <w:szCs w:val="28"/>
        </w:rPr>
        <w:t>Резистивные композиты в энергетике [Электронный ресурс] . Ч. 1 : Основы технологии и электропроводности / Манчук Руслан Владимирович, Горелов Сергей Валерьевич ; Р. В. Манчук, С. В. Горелов ; Под. ред. Горелова В. П. - Новосибирск : НГАВТ, 2000. - 230 c. - Библиогр: с. 207-228 (245 назв.). - Сетевой ресурс. Открывается с использованием Adobe reader версии 9.0 и новее.</w:t>
      </w:r>
    </w:p>
    <w:p w14:paraId="026830F8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Манчук, Р.В. Резистивные композиты в энергетике [Электронный ресурс] . Ч. 2 : Параметры резисторов и области применения / Манчук Руслан Владимирович, Горелов Сергей Валерьевич ; Р. В. Манчук, С. В. Горелов ; Под. ред. Горелова В. П. - Новосибирск : НГАВТ, 2000. - 140 c. - Библиогр: с. 119-139 (245 назв.). - Сетевой ресурс. Открывается с использованием Adobe reader версии 9.0 и новее.</w:t>
      </w:r>
    </w:p>
    <w:p w14:paraId="722B4E04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Технология конструкционных электротехнических материалов[Электронный ресурс] : учеб. пособие . В 2 кн. Кн. 2 / НГАВТ, Тобольский фил., Ин-т неметал. материалов СО РАН ; под ред. Горелова В. П., Ивановой Е. В. - 2-е изд., доп. - Новосибирск : НГАВТ, 2005. - 239 с. : ил. - Сетевой ресурс. Открывается с использованием Adobe reader версии 9.0 и новее.</w:t>
      </w:r>
    </w:p>
    <w:p w14:paraId="025CEAF1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конструкционных электротехнических материалов[Электронный ресурс] : учеб. пособие . В 2 кн. Кн.1 / НГАВТ, Тобольский фил., Ин-т неметал. материалов СО РАН ; под ред. Горелова В. П., Ивановой Е. В. - 2-е изд., доп. - Новосибирск : НГАВТ, 2005. - 354 с. : ил. - Сетевой ресурс. Открывается с использованием Adobe reader версии 9.0 и новее.</w:t>
      </w:r>
    </w:p>
    <w:p w14:paraId="41ADD0EE" w14:textId="77777777" w:rsidR="00AB3826" w:rsidRPr="00170D35" w:rsidRDefault="00AB3826" w:rsidP="00AB3826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508D7" w14:textId="77777777" w:rsidR="00AB3826" w:rsidRPr="00170D35" w:rsidRDefault="00AB3826" w:rsidP="00AB382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          "Интернет" (далее - сеть "Интернет"), необходимых для освоения дисциплины (модуля)</w:t>
      </w:r>
    </w:p>
    <w:p w14:paraId="41A0EA6F" w14:textId="77777777" w:rsidR="00AB3826" w:rsidRPr="00170D35" w:rsidRDefault="00AB3826" w:rsidP="00AB3826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4E855B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3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ФГУП «Стандартинформ» (Российский научно-технический центр информации и оценки соответствия) </w:t>
      </w:r>
      <w:r w:rsidRPr="00170D35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– URL: </w:t>
      </w:r>
      <w:r w:rsidRPr="00170D3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hyperlink r:id="rId18" w:history="1">
        <w:r w:rsidRPr="00170D35">
          <w:rPr>
            <w:rFonts w:ascii="Times New Roman" w:eastAsia="Calibri" w:hAnsi="Times New Roman" w:cs="Times New Roman"/>
            <w:color w:val="0563C1"/>
            <w:spacing w:val="-5"/>
            <w:sz w:val="28"/>
            <w:szCs w:val="28"/>
            <w:u w:val="single"/>
          </w:rPr>
          <w:t>http://www.standards.ru/collect/4199456.aspx</w:t>
        </w:r>
      </w:hyperlink>
      <w:r w:rsidRPr="00170D35">
        <w:rPr>
          <w:rFonts w:ascii="Times New Roman" w:eastAsia="Calibri" w:hAnsi="Times New Roman" w:cs="Times New Roman"/>
          <w:sz w:val="28"/>
          <w:szCs w:val="28"/>
        </w:rPr>
        <w:t>, свободный. – Загл. с экрана.</w:t>
      </w:r>
    </w:p>
    <w:p w14:paraId="405ED684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3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Журнал «Электротехнический рынок». Электротехнический интернет-портал </w:t>
      </w:r>
      <w:r w:rsidRPr="00170D35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– URL: </w:t>
      </w:r>
      <w:r w:rsidRPr="00170D3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hyperlink r:id="rId19" w:history="1">
        <w:r w:rsidRPr="00170D35">
          <w:rPr>
            <w:rFonts w:ascii="Times New Roman" w:eastAsia="Calibri" w:hAnsi="Times New Roman" w:cs="Times New Roman"/>
            <w:color w:val="0563C1"/>
            <w:spacing w:val="-5"/>
            <w:sz w:val="28"/>
            <w:szCs w:val="28"/>
            <w:u w:val="single"/>
          </w:rPr>
          <w:t>www.elec.ru</w:t>
        </w:r>
      </w:hyperlink>
      <w:r w:rsidRPr="00170D35">
        <w:rPr>
          <w:rFonts w:ascii="Times New Roman" w:eastAsia="Calibri" w:hAnsi="Times New Roman" w:cs="Times New Roman"/>
          <w:sz w:val="28"/>
          <w:szCs w:val="28"/>
        </w:rPr>
        <w:t>, свободный. – Загл. с экрана.</w:t>
      </w:r>
    </w:p>
    <w:p w14:paraId="1158535B" w14:textId="77777777" w:rsidR="00AB3826" w:rsidRPr="00170D35" w:rsidRDefault="00AB3826" w:rsidP="00AB3826">
      <w:pPr>
        <w:numPr>
          <w:ilvl w:val="0"/>
          <w:numId w:val="16"/>
        </w:numPr>
        <w:tabs>
          <w:tab w:val="clear" w:pos="56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«Материаловедение. Наука и технологии» [Электронный ресурс]. [Электронный ресурс]. – URL: </w:t>
      </w:r>
      <w:hyperlink r:id="rId20" w:history="1">
        <w:r w:rsidRPr="00170D3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http://www.nait.ru</w:t>
        </w:r>
      </w:hyperlink>
      <w:r w:rsidRPr="00170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p w14:paraId="048295E4" w14:textId="77777777" w:rsidR="00AB3826" w:rsidRPr="00170D35" w:rsidRDefault="00AB3826" w:rsidP="00AB382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CF86A" w14:textId="77777777" w:rsidR="00AB3826" w:rsidRPr="00170D35" w:rsidRDefault="00AB3826" w:rsidP="00AB3826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информационных технологий, используемых при                 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0C92B0E9" w14:textId="77777777" w:rsidR="00AB3826" w:rsidRPr="00170D35" w:rsidRDefault="00AB3826" w:rsidP="00AB38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99892C" w14:textId="77777777" w:rsidR="00AB3826" w:rsidRPr="00170D35" w:rsidRDefault="00AB3826" w:rsidP="00AB38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70D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07305579" w14:textId="77777777" w:rsidR="00AB3826" w:rsidRPr="00170D35" w:rsidRDefault="00AB3826" w:rsidP="00AB38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Консультационно-правовая система «Консультант Плюс».</w:t>
      </w:r>
    </w:p>
    <w:p w14:paraId="644BB96E" w14:textId="77777777" w:rsidR="00AB3826" w:rsidRPr="00170D35" w:rsidRDefault="00AB3826" w:rsidP="00AB38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-Электронно-библиотечная система «Лань» </w:t>
      </w:r>
      <w:hyperlink r:id="rId21" w:history="1">
        <w:r w:rsidRPr="00170D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</w:t>
        </w:r>
      </w:hyperlink>
      <w:r w:rsidRPr="0017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58CD3" w14:textId="77777777" w:rsidR="00AB3826" w:rsidRPr="0028360B" w:rsidRDefault="00AB3826" w:rsidP="00AB38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C848A6" w14:textId="77777777" w:rsidR="00AB3826" w:rsidRDefault="00AB3826" w:rsidP="00AB3826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материально-технической базы, необходимой для                 осуществления образовательного процесса по дисциплине (модулю)</w:t>
      </w:r>
    </w:p>
    <w:p w14:paraId="07980BE2" w14:textId="77777777" w:rsidR="00AB3826" w:rsidRPr="00C800FB" w:rsidRDefault="00AB3826" w:rsidP="00AB382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5934"/>
      </w:tblGrid>
      <w:tr w:rsidR="00AB3826" w:rsidRPr="00C800FB" w14:paraId="725B0F69" w14:textId="77777777" w:rsidTr="00CB02D7">
        <w:trPr>
          <w:jc w:val="center"/>
        </w:trPr>
        <w:tc>
          <w:tcPr>
            <w:tcW w:w="4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C8F14" w14:textId="77777777" w:rsidR="00AB3826" w:rsidRPr="00C800FB" w:rsidRDefault="00AB3826" w:rsidP="00CB02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специализированных        аудиторий, кабинетов, лабораторий</w:t>
            </w: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9D206" w14:textId="77777777" w:rsidR="00AB3826" w:rsidRPr="00C800FB" w:rsidRDefault="00AB3826" w:rsidP="00CB02D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F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AB3826" w:rsidRPr="00C800FB" w14:paraId="1D63A40A" w14:textId="77777777" w:rsidTr="00CB02D7">
        <w:trPr>
          <w:jc w:val="center"/>
        </w:trPr>
        <w:tc>
          <w:tcPr>
            <w:tcW w:w="4279" w:type="dxa"/>
            <w:vAlign w:val="center"/>
          </w:tcPr>
          <w:p w14:paraId="2A6B2A2E" w14:textId="77777777" w:rsidR="00AB3826" w:rsidRPr="00C800FB" w:rsidRDefault="00AB3826" w:rsidP="00CB0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934" w:type="dxa"/>
            <w:vAlign w:val="center"/>
          </w:tcPr>
          <w:p w14:paraId="6C3DE413" w14:textId="77777777" w:rsidR="00AB3826" w:rsidRPr="00C800FB" w:rsidRDefault="00AB3826" w:rsidP="00CB0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AB3826" w:rsidRPr="00C800FB" w14:paraId="0718A061" w14:textId="77777777" w:rsidTr="00CB02D7">
        <w:trPr>
          <w:jc w:val="center"/>
        </w:trPr>
        <w:tc>
          <w:tcPr>
            <w:tcW w:w="4279" w:type="dxa"/>
            <w:vAlign w:val="center"/>
          </w:tcPr>
          <w:p w14:paraId="1298E648" w14:textId="77777777" w:rsidR="00AB3826" w:rsidRPr="00C800FB" w:rsidRDefault="00AB3826" w:rsidP="00CB0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5934" w:type="dxa"/>
            <w:vAlign w:val="center"/>
          </w:tcPr>
          <w:p w14:paraId="0EC7190C" w14:textId="77777777" w:rsidR="00AB3826" w:rsidRPr="00C800FB" w:rsidRDefault="00AB3826" w:rsidP="00CB0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B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AB3826" w:rsidRPr="00C800FB" w14:paraId="5E399301" w14:textId="77777777" w:rsidTr="00CB02D7">
        <w:trPr>
          <w:jc w:val="center"/>
        </w:trPr>
        <w:tc>
          <w:tcPr>
            <w:tcW w:w="4279" w:type="dxa"/>
            <w:vAlign w:val="center"/>
          </w:tcPr>
          <w:p w14:paraId="56CD537F" w14:textId="77777777" w:rsidR="00AB3826" w:rsidRPr="00C800FB" w:rsidRDefault="00AB3826" w:rsidP="00CB0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самостоятельной работы обучающихся (главный </w:t>
            </w:r>
            <w:r w:rsidRPr="00C8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корпус аудитория 108)</w:t>
            </w:r>
          </w:p>
        </w:tc>
        <w:tc>
          <w:tcPr>
            <w:tcW w:w="5934" w:type="dxa"/>
            <w:vAlign w:val="center"/>
          </w:tcPr>
          <w:p w14:paraId="1E091A10" w14:textId="77777777" w:rsidR="00AB3826" w:rsidRPr="00C800FB" w:rsidRDefault="00AB3826" w:rsidP="00CB0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Компьютерная техника с возможностью подключения к сети "Интернет" и обеспечением доступа в электрон</w:t>
            </w:r>
            <w:r w:rsidRPr="00C8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информационно-образовательную среду организации.</w:t>
            </w:r>
          </w:p>
        </w:tc>
      </w:tr>
      <w:tr w:rsidR="00AB3826" w:rsidRPr="00C800FB" w14:paraId="3BD108EE" w14:textId="77777777" w:rsidTr="00CB02D7">
        <w:trPr>
          <w:jc w:val="center"/>
        </w:trPr>
        <w:tc>
          <w:tcPr>
            <w:tcW w:w="4279" w:type="dxa"/>
            <w:vAlign w:val="center"/>
          </w:tcPr>
          <w:p w14:paraId="61C97A3B" w14:textId="77777777" w:rsidR="00AB3826" w:rsidRPr="00C800FB" w:rsidRDefault="00AB3826" w:rsidP="00CB0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Учебная аудитория для проведения лабораторных занятий, групповых и индивидуальных консультаций, текущего контроля и промежуточной аттестации (главный корпус аудитория 111) </w:t>
            </w:r>
          </w:p>
        </w:tc>
        <w:tc>
          <w:tcPr>
            <w:tcW w:w="5934" w:type="dxa"/>
            <w:vAlign w:val="center"/>
          </w:tcPr>
          <w:p w14:paraId="096326B8" w14:textId="77777777" w:rsidR="00AB3826" w:rsidRPr="00C800FB" w:rsidRDefault="00AB3826" w:rsidP="00CB0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0FB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пособия, в том числе: доска учебная, мультимедийный проектор, экран проекционный и у</w:t>
            </w:r>
            <w:r w:rsidRPr="00C8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ниверсальные стенды для проведения лабораторных работ</w:t>
            </w:r>
          </w:p>
        </w:tc>
      </w:tr>
    </w:tbl>
    <w:p w14:paraId="5D50731E" w14:textId="77777777" w:rsidR="00AB3826" w:rsidRPr="00231602" w:rsidRDefault="00AB3826" w:rsidP="00AB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D2BE0" w14:textId="77777777" w:rsidR="00BE514F" w:rsidRPr="00231602" w:rsidRDefault="00BE514F" w:rsidP="00AB3826">
      <w:pPr>
        <w:spacing w:before="60"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514F" w:rsidRPr="00231602" w:rsidSect="00C70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1B488" w14:textId="77777777" w:rsidR="001A58A3" w:rsidRDefault="001A58A3" w:rsidP="00BE514F">
      <w:pPr>
        <w:spacing w:after="0" w:line="240" w:lineRule="auto"/>
      </w:pPr>
      <w:r>
        <w:separator/>
      </w:r>
    </w:p>
  </w:endnote>
  <w:endnote w:type="continuationSeparator" w:id="0">
    <w:p w14:paraId="7E0D47FF" w14:textId="77777777" w:rsidR="001A58A3" w:rsidRDefault="001A58A3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CA2F" w14:textId="77777777" w:rsidR="00CB02D7" w:rsidRDefault="00CB02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7323"/>
    </w:sdtPr>
    <w:sdtEndPr/>
    <w:sdtContent>
      <w:p w14:paraId="750972C3" w14:textId="77777777" w:rsidR="00CB02D7" w:rsidRDefault="00AA0BD5">
        <w:pPr>
          <w:pStyle w:val="a5"/>
          <w:jc w:val="center"/>
        </w:pPr>
        <w:r>
          <w:fldChar w:fldCharType="begin"/>
        </w:r>
        <w:r w:rsidR="005E429F">
          <w:instrText xml:space="preserve"> PAGE   \* MERGEFORMAT </w:instrText>
        </w:r>
        <w:r>
          <w:fldChar w:fldCharType="separate"/>
        </w:r>
        <w:r w:rsidR="001B5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49E7A" w14:textId="77777777" w:rsidR="00CB02D7" w:rsidRDefault="00CB02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028347"/>
    </w:sdtPr>
    <w:sdtEndPr>
      <w:rPr>
        <w:rFonts w:ascii="Times New Roman" w:hAnsi="Times New Roman" w:cs="Times New Roman"/>
      </w:rPr>
    </w:sdtEndPr>
    <w:sdtContent>
      <w:p w14:paraId="315C26A7" w14:textId="77777777" w:rsidR="00CB02D7" w:rsidRPr="00552268" w:rsidRDefault="001A58A3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  <w:p w14:paraId="37439781" w14:textId="77777777" w:rsidR="00CB02D7" w:rsidRDefault="00CB02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1DA0" w14:textId="77777777" w:rsidR="001A58A3" w:rsidRDefault="001A58A3" w:rsidP="00BE514F">
      <w:pPr>
        <w:spacing w:after="0" w:line="240" w:lineRule="auto"/>
      </w:pPr>
      <w:r>
        <w:separator/>
      </w:r>
    </w:p>
  </w:footnote>
  <w:footnote w:type="continuationSeparator" w:id="0">
    <w:p w14:paraId="3BE84CD7" w14:textId="77777777" w:rsidR="001A58A3" w:rsidRDefault="001A58A3" w:rsidP="00BE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C20A" w14:textId="77777777" w:rsidR="00CB02D7" w:rsidRDefault="00CB02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715EB" w14:textId="77777777" w:rsidR="00CB02D7" w:rsidRDefault="00CB02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33EB" w14:textId="77777777" w:rsidR="00CB02D7" w:rsidRDefault="00CB02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3F7627"/>
    <w:multiLevelType w:val="singleLevel"/>
    <w:tmpl w:val="4E72F9A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475B6"/>
    <w:multiLevelType w:val="hybridMultilevel"/>
    <w:tmpl w:val="87A8C79C"/>
    <w:lvl w:ilvl="0" w:tplc="C322A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C746A"/>
    <w:multiLevelType w:val="hybridMultilevel"/>
    <w:tmpl w:val="BFBE81EA"/>
    <w:lvl w:ilvl="0" w:tplc="634024D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4C63D4"/>
    <w:multiLevelType w:val="hybridMultilevel"/>
    <w:tmpl w:val="327E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85E6B"/>
    <w:multiLevelType w:val="hybridMultilevel"/>
    <w:tmpl w:val="87A8C79C"/>
    <w:lvl w:ilvl="0" w:tplc="C322A1BA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2B6466D8"/>
    <w:multiLevelType w:val="multilevel"/>
    <w:tmpl w:val="83A4B6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3E685A"/>
    <w:multiLevelType w:val="hybridMultilevel"/>
    <w:tmpl w:val="C85C11A2"/>
    <w:lvl w:ilvl="0" w:tplc="B0E0FE3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16C2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41503"/>
    <w:multiLevelType w:val="multilevel"/>
    <w:tmpl w:val="D396D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273DCA"/>
    <w:multiLevelType w:val="multilevel"/>
    <w:tmpl w:val="22DEF9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873823"/>
    <w:multiLevelType w:val="hybridMultilevel"/>
    <w:tmpl w:val="8B9EBC02"/>
    <w:lvl w:ilvl="0" w:tplc="02BE93C6">
      <w:start w:val="10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A1AAA"/>
    <w:multiLevelType w:val="multilevel"/>
    <w:tmpl w:val="FB80E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896B26"/>
    <w:multiLevelType w:val="hybridMultilevel"/>
    <w:tmpl w:val="8FAC4E2C"/>
    <w:lvl w:ilvl="0" w:tplc="E250B8AE">
      <w:start w:val="4"/>
      <w:numFmt w:val="decimal"/>
      <w:lvlText w:val="%1.2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56A2665"/>
    <w:multiLevelType w:val="multilevel"/>
    <w:tmpl w:val="D396D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B702C"/>
    <w:multiLevelType w:val="multilevel"/>
    <w:tmpl w:val="FB80E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3"/>
  </w:num>
  <w:num w:numId="9">
    <w:abstractNumId w:val="0"/>
  </w:num>
  <w:num w:numId="10">
    <w:abstractNumId w:val="17"/>
  </w:num>
  <w:num w:numId="11">
    <w:abstractNumId w:val="1"/>
  </w:num>
  <w:num w:numId="12">
    <w:abstractNumId w:val="15"/>
  </w:num>
  <w:num w:numId="13">
    <w:abstractNumId w:val="24"/>
  </w:num>
  <w:num w:numId="14">
    <w:abstractNumId w:val="10"/>
  </w:num>
  <w:num w:numId="15">
    <w:abstractNumId w:val="14"/>
  </w:num>
  <w:num w:numId="16">
    <w:abstractNumId w:val="3"/>
  </w:num>
  <w:num w:numId="17">
    <w:abstractNumId w:val="6"/>
  </w:num>
  <w:num w:numId="18">
    <w:abstractNumId w:val="22"/>
  </w:num>
  <w:num w:numId="19">
    <w:abstractNumId w:val="19"/>
  </w:num>
  <w:num w:numId="20">
    <w:abstractNumId w:val="18"/>
  </w:num>
  <w:num w:numId="21">
    <w:abstractNumId w:val="23"/>
  </w:num>
  <w:num w:numId="22">
    <w:abstractNumId w:val="9"/>
  </w:num>
  <w:num w:numId="23">
    <w:abstractNumId w:val="26"/>
  </w:num>
  <w:num w:numId="24">
    <w:abstractNumId w:val="11"/>
  </w:num>
  <w:num w:numId="25">
    <w:abstractNumId w:val="12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00822"/>
    <w:rsid w:val="000008AE"/>
    <w:rsid w:val="00001BB1"/>
    <w:rsid w:val="000112A0"/>
    <w:rsid w:val="00014CA1"/>
    <w:rsid w:val="00015CD4"/>
    <w:rsid w:val="00023818"/>
    <w:rsid w:val="000324D1"/>
    <w:rsid w:val="000333A9"/>
    <w:rsid w:val="000376AA"/>
    <w:rsid w:val="000428AD"/>
    <w:rsid w:val="00043697"/>
    <w:rsid w:val="00043706"/>
    <w:rsid w:val="0005125C"/>
    <w:rsid w:val="000518D8"/>
    <w:rsid w:val="000558C3"/>
    <w:rsid w:val="0006356C"/>
    <w:rsid w:val="00072E0E"/>
    <w:rsid w:val="000773B9"/>
    <w:rsid w:val="00077492"/>
    <w:rsid w:val="00077851"/>
    <w:rsid w:val="00080B29"/>
    <w:rsid w:val="00086143"/>
    <w:rsid w:val="000867DD"/>
    <w:rsid w:val="000924A5"/>
    <w:rsid w:val="000942B3"/>
    <w:rsid w:val="000A455F"/>
    <w:rsid w:val="000C619F"/>
    <w:rsid w:val="000D3694"/>
    <w:rsid w:val="000D4159"/>
    <w:rsid w:val="000D73D3"/>
    <w:rsid w:val="000E3F31"/>
    <w:rsid w:val="000F616A"/>
    <w:rsid w:val="001125D2"/>
    <w:rsid w:val="00113D21"/>
    <w:rsid w:val="0013416B"/>
    <w:rsid w:val="0013795E"/>
    <w:rsid w:val="0014258C"/>
    <w:rsid w:val="001455FB"/>
    <w:rsid w:val="00153D81"/>
    <w:rsid w:val="00155CDB"/>
    <w:rsid w:val="00157C2A"/>
    <w:rsid w:val="00165696"/>
    <w:rsid w:val="00167E06"/>
    <w:rsid w:val="00172A08"/>
    <w:rsid w:val="0018162F"/>
    <w:rsid w:val="00183822"/>
    <w:rsid w:val="00186076"/>
    <w:rsid w:val="00187494"/>
    <w:rsid w:val="0019359B"/>
    <w:rsid w:val="00195602"/>
    <w:rsid w:val="001974C2"/>
    <w:rsid w:val="001A5201"/>
    <w:rsid w:val="001A58A3"/>
    <w:rsid w:val="001B1247"/>
    <w:rsid w:val="001B47E8"/>
    <w:rsid w:val="001B5F0C"/>
    <w:rsid w:val="001C35E2"/>
    <w:rsid w:val="001C45E1"/>
    <w:rsid w:val="001D0F9C"/>
    <w:rsid w:val="001D167E"/>
    <w:rsid w:val="001D7549"/>
    <w:rsid w:val="001F1701"/>
    <w:rsid w:val="001F7FBF"/>
    <w:rsid w:val="00204BF3"/>
    <w:rsid w:val="00211A43"/>
    <w:rsid w:val="002148B4"/>
    <w:rsid w:val="00220F52"/>
    <w:rsid w:val="00231602"/>
    <w:rsid w:val="0024215F"/>
    <w:rsid w:val="0024448C"/>
    <w:rsid w:val="00252A07"/>
    <w:rsid w:val="00252ED2"/>
    <w:rsid w:val="002540D2"/>
    <w:rsid w:val="00256510"/>
    <w:rsid w:val="002578BD"/>
    <w:rsid w:val="00260370"/>
    <w:rsid w:val="00262ED4"/>
    <w:rsid w:val="00263730"/>
    <w:rsid w:val="002669A6"/>
    <w:rsid w:val="0027294D"/>
    <w:rsid w:val="002769EB"/>
    <w:rsid w:val="00277C1A"/>
    <w:rsid w:val="002826CF"/>
    <w:rsid w:val="00286D63"/>
    <w:rsid w:val="00295C16"/>
    <w:rsid w:val="00297FB8"/>
    <w:rsid w:val="002B6B86"/>
    <w:rsid w:val="002E6E68"/>
    <w:rsid w:val="0030462B"/>
    <w:rsid w:val="00311EA2"/>
    <w:rsid w:val="003136CB"/>
    <w:rsid w:val="00317624"/>
    <w:rsid w:val="0032036A"/>
    <w:rsid w:val="003301EF"/>
    <w:rsid w:val="00330F15"/>
    <w:rsid w:val="00341816"/>
    <w:rsid w:val="00342A20"/>
    <w:rsid w:val="00352DD7"/>
    <w:rsid w:val="00355760"/>
    <w:rsid w:val="00367616"/>
    <w:rsid w:val="00384A9F"/>
    <w:rsid w:val="00393BED"/>
    <w:rsid w:val="00394A7E"/>
    <w:rsid w:val="003A3ED1"/>
    <w:rsid w:val="003B59DA"/>
    <w:rsid w:val="003C158B"/>
    <w:rsid w:val="003D4064"/>
    <w:rsid w:val="003D5A70"/>
    <w:rsid w:val="003D7459"/>
    <w:rsid w:val="003E0DF2"/>
    <w:rsid w:val="003E6F00"/>
    <w:rsid w:val="0040415B"/>
    <w:rsid w:val="004208AA"/>
    <w:rsid w:val="00424ED6"/>
    <w:rsid w:val="00425EC8"/>
    <w:rsid w:val="0043412B"/>
    <w:rsid w:val="0043609B"/>
    <w:rsid w:val="0043679A"/>
    <w:rsid w:val="00442BF8"/>
    <w:rsid w:val="004431D2"/>
    <w:rsid w:val="00456F96"/>
    <w:rsid w:val="00460E10"/>
    <w:rsid w:val="00471967"/>
    <w:rsid w:val="0048102A"/>
    <w:rsid w:val="0048242C"/>
    <w:rsid w:val="004869D7"/>
    <w:rsid w:val="0049178D"/>
    <w:rsid w:val="00491B35"/>
    <w:rsid w:val="004A4DA8"/>
    <w:rsid w:val="004B56BD"/>
    <w:rsid w:val="004C2ABD"/>
    <w:rsid w:val="004C5780"/>
    <w:rsid w:val="004D14D6"/>
    <w:rsid w:val="004D707B"/>
    <w:rsid w:val="004E04E5"/>
    <w:rsid w:val="004E2FB6"/>
    <w:rsid w:val="004E6011"/>
    <w:rsid w:val="004F05BC"/>
    <w:rsid w:val="004F5E98"/>
    <w:rsid w:val="004F606D"/>
    <w:rsid w:val="00504F57"/>
    <w:rsid w:val="005214E0"/>
    <w:rsid w:val="005443ED"/>
    <w:rsid w:val="00545385"/>
    <w:rsid w:val="00551A17"/>
    <w:rsid w:val="00552268"/>
    <w:rsid w:val="00572EA7"/>
    <w:rsid w:val="00574BBB"/>
    <w:rsid w:val="00581EE1"/>
    <w:rsid w:val="00585433"/>
    <w:rsid w:val="005A1007"/>
    <w:rsid w:val="005A3031"/>
    <w:rsid w:val="005B5A04"/>
    <w:rsid w:val="005C27F8"/>
    <w:rsid w:val="005D19CB"/>
    <w:rsid w:val="005D498C"/>
    <w:rsid w:val="005E429F"/>
    <w:rsid w:val="00605D32"/>
    <w:rsid w:val="00606DF3"/>
    <w:rsid w:val="006314C0"/>
    <w:rsid w:val="006375CC"/>
    <w:rsid w:val="006411D1"/>
    <w:rsid w:val="00644CEA"/>
    <w:rsid w:val="00654B8A"/>
    <w:rsid w:val="00661887"/>
    <w:rsid w:val="006670B0"/>
    <w:rsid w:val="00670555"/>
    <w:rsid w:val="00672EC0"/>
    <w:rsid w:val="0067394F"/>
    <w:rsid w:val="00673A7F"/>
    <w:rsid w:val="00691786"/>
    <w:rsid w:val="006A27EB"/>
    <w:rsid w:val="006A7C88"/>
    <w:rsid w:val="006B0A1A"/>
    <w:rsid w:val="006B44B2"/>
    <w:rsid w:val="006C2A92"/>
    <w:rsid w:val="006D06DF"/>
    <w:rsid w:val="006D10B1"/>
    <w:rsid w:val="006D29F2"/>
    <w:rsid w:val="006D401E"/>
    <w:rsid w:val="006E29F2"/>
    <w:rsid w:val="006E3620"/>
    <w:rsid w:val="006F60FC"/>
    <w:rsid w:val="00701F2F"/>
    <w:rsid w:val="00702577"/>
    <w:rsid w:val="007214F0"/>
    <w:rsid w:val="00733E5D"/>
    <w:rsid w:val="0073509D"/>
    <w:rsid w:val="0074164D"/>
    <w:rsid w:val="00743761"/>
    <w:rsid w:val="00746568"/>
    <w:rsid w:val="00752B28"/>
    <w:rsid w:val="00752C7F"/>
    <w:rsid w:val="007539AC"/>
    <w:rsid w:val="00761252"/>
    <w:rsid w:val="007648E6"/>
    <w:rsid w:val="00773013"/>
    <w:rsid w:val="00790B7C"/>
    <w:rsid w:val="0079472B"/>
    <w:rsid w:val="007A7E3E"/>
    <w:rsid w:val="007B5516"/>
    <w:rsid w:val="007B59F6"/>
    <w:rsid w:val="007C369A"/>
    <w:rsid w:val="007D407B"/>
    <w:rsid w:val="007D65E8"/>
    <w:rsid w:val="007E738A"/>
    <w:rsid w:val="007F1A41"/>
    <w:rsid w:val="008013CE"/>
    <w:rsid w:val="00801917"/>
    <w:rsid w:val="00805110"/>
    <w:rsid w:val="008053E6"/>
    <w:rsid w:val="00815F10"/>
    <w:rsid w:val="00824222"/>
    <w:rsid w:val="00832AEF"/>
    <w:rsid w:val="00851B5C"/>
    <w:rsid w:val="00853CD9"/>
    <w:rsid w:val="0085461D"/>
    <w:rsid w:val="00870D61"/>
    <w:rsid w:val="0087475C"/>
    <w:rsid w:val="00876038"/>
    <w:rsid w:val="0088481D"/>
    <w:rsid w:val="008A2BF8"/>
    <w:rsid w:val="008B2724"/>
    <w:rsid w:val="008B3073"/>
    <w:rsid w:val="008B36A9"/>
    <w:rsid w:val="008D32A7"/>
    <w:rsid w:val="008E1075"/>
    <w:rsid w:val="00901400"/>
    <w:rsid w:val="009144FD"/>
    <w:rsid w:val="00915B45"/>
    <w:rsid w:val="00920CAB"/>
    <w:rsid w:val="00922FAA"/>
    <w:rsid w:val="00925E35"/>
    <w:rsid w:val="00927074"/>
    <w:rsid w:val="00934C5C"/>
    <w:rsid w:val="00942A68"/>
    <w:rsid w:val="0095182D"/>
    <w:rsid w:val="00951969"/>
    <w:rsid w:val="00961E22"/>
    <w:rsid w:val="00972001"/>
    <w:rsid w:val="00974FA3"/>
    <w:rsid w:val="00975D75"/>
    <w:rsid w:val="00983144"/>
    <w:rsid w:val="009847F8"/>
    <w:rsid w:val="009903C8"/>
    <w:rsid w:val="00992020"/>
    <w:rsid w:val="009B5DC0"/>
    <w:rsid w:val="009C0E6F"/>
    <w:rsid w:val="009D148B"/>
    <w:rsid w:val="009D3062"/>
    <w:rsid w:val="009D318F"/>
    <w:rsid w:val="009E0F7D"/>
    <w:rsid w:val="009E332B"/>
    <w:rsid w:val="009F21B1"/>
    <w:rsid w:val="00A01D7F"/>
    <w:rsid w:val="00A10571"/>
    <w:rsid w:val="00A117DF"/>
    <w:rsid w:val="00A27AB6"/>
    <w:rsid w:val="00A3176B"/>
    <w:rsid w:val="00A3696A"/>
    <w:rsid w:val="00A36E63"/>
    <w:rsid w:val="00A56B4A"/>
    <w:rsid w:val="00A6122C"/>
    <w:rsid w:val="00A61EBA"/>
    <w:rsid w:val="00A63D6B"/>
    <w:rsid w:val="00A64C4F"/>
    <w:rsid w:val="00A70AF3"/>
    <w:rsid w:val="00A75051"/>
    <w:rsid w:val="00A869DC"/>
    <w:rsid w:val="00A9069C"/>
    <w:rsid w:val="00A95595"/>
    <w:rsid w:val="00AA0825"/>
    <w:rsid w:val="00AA0BD5"/>
    <w:rsid w:val="00AA10E2"/>
    <w:rsid w:val="00AB2449"/>
    <w:rsid w:val="00AB2712"/>
    <w:rsid w:val="00AB3826"/>
    <w:rsid w:val="00AB3BE2"/>
    <w:rsid w:val="00AB55F7"/>
    <w:rsid w:val="00AC0172"/>
    <w:rsid w:val="00AC176E"/>
    <w:rsid w:val="00AC304B"/>
    <w:rsid w:val="00AC43DB"/>
    <w:rsid w:val="00AD0E5F"/>
    <w:rsid w:val="00AD4E1C"/>
    <w:rsid w:val="00AE54A3"/>
    <w:rsid w:val="00B037D9"/>
    <w:rsid w:val="00B06D08"/>
    <w:rsid w:val="00B1789D"/>
    <w:rsid w:val="00B340E4"/>
    <w:rsid w:val="00B36BF3"/>
    <w:rsid w:val="00B37337"/>
    <w:rsid w:val="00B46543"/>
    <w:rsid w:val="00B54A3B"/>
    <w:rsid w:val="00B62AC4"/>
    <w:rsid w:val="00B62E86"/>
    <w:rsid w:val="00B64A0C"/>
    <w:rsid w:val="00B7102E"/>
    <w:rsid w:val="00B72353"/>
    <w:rsid w:val="00B801F0"/>
    <w:rsid w:val="00B85AD4"/>
    <w:rsid w:val="00B85EA8"/>
    <w:rsid w:val="00B87517"/>
    <w:rsid w:val="00BB640A"/>
    <w:rsid w:val="00BC4F64"/>
    <w:rsid w:val="00BD2E88"/>
    <w:rsid w:val="00BD6403"/>
    <w:rsid w:val="00BE514F"/>
    <w:rsid w:val="00BE6B0E"/>
    <w:rsid w:val="00BE7BFC"/>
    <w:rsid w:val="00BF5EB9"/>
    <w:rsid w:val="00C07A22"/>
    <w:rsid w:val="00C1360E"/>
    <w:rsid w:val="00C269A1"/>
    <w:rsid w:val="00C4169D"/>
    <w:rsid w:val="00C41BF3"/>
    <w:rsid w:val="00C46D8C"/>
    <w:rsid w:val="00C54396"/>
    <w:rsid w:val="00C60A90"/>
    <w:rsid w:val="00C60D00"/>
    <w:rsid w:val="00C60DFC"/>
    <w:rsid w:val="00C70E63"/>
    <w:rsid w:val="00C727D3"/>
    <w:rsid w:val="00C7453D"/>
    <w:rsid w:val="00C800FB"/>
    <w:rsid w:val="00C82008"/>
    <w:rsid w:val="00C87C91"/>
    <w:rsid w:val="00C910E1"/>
    <w:rsid w:val="00CA7DC4"/>
    <w:rsid w:val="00CB02D7"/>
    <w:rsid w:val="00CB16B9"/>
    <w:rsid w:val="00CB6193"/>
    <w:rsid w:val="00CC48CB"/>
    <w:rsid w:val="00CC7FC4"/>
    <w:rsid w:val="00CD67D6"/>
    <w:rsid w:val="00CF4358"/>
    <w:rsid w:val="00D104EB"/>
    <w:rsid w:val="00D1565E"/>
    <w:rsid w:val="00D21304"/>
    <w:rsid w:val="00D21D36"/>
    <w:rsid w:val="00D33016"/>
    <w:rsid w:val="00D36665"/>
    <w:rsid w:val="00D376CA"/>
    <w:rsid w:val="00D403CB"/>
    <w:rsid w:val="00D4135F"/>
    <w:rsid w:val="00D42714"/>
    <w:rsid w:val="00D53717"/>
    <w:rsid w:val="00D56DEF"/>
    <w:rsid w:val="00D63799"/>
    <w:rsid w:val="00D63A72"/>
    <w:rsid w:val="00D70735"/>
    <w:rsid w:val="00D75064"/>
    <w:rsid w:val="00D77258"/>
    <w:rsid w:val="00D80866"/>
    <w:rsid w:val="00D81A3E"/>
    <w:rsid w:val="00D8368D"/>
    <w:rsid w:val="00D8390A"/>
    <w:rsid w:val="00D858EA"/>
    <w:rsid w:val="00D865A7"/>
    <w:rsid w:val="00D877B4"/>
    <w:rsid w:val="00D9066E"/>
    <w:rsid w:val="00D925CE"/>
    <w:rsid w:val="00DA2688"/>
    <w:rsid w:val="00DA6861"/>
    <w:rsid w:val="00DC6E31"/>
    <w:rsid w:val="00DC750A"/>
    <w:rsid w:val="00DD3F53"/>
    <w:rsid w:val="00DD6DBD"/>
    <w:rsid w:val="00DE3CF8"/>
    <w:rsid w:val="00DE498E"/>
    <w:rsid w:val="00DF6BE4"/>
    <w:rsid w:val="00E0186D"/>
    <w:rsid w:val="00E024C7"/>
    <w:rsid w:val="00E10D54"/>
    <w:rsid w:val="00E1449B"/>
    <w:rsid w:val="00E14B34"/>
    <w:rsid w:val="00E24EBC"/>
    <w:rsid w:val="00E26EBD"/>
    <w:rsid w:val="00E32EEC"/>
    <w:rsid w:val="00E422A1"/>
    <w:rsid w:val="00E55A8B"/>
    <w:rsid w:val="00E57221"/>
    <w:rsid w:val="00E57D73"/>
    <w:rsid w:val="00E60099"/>
    <w:rsid w:val="00E6308F"/>
    <w:rsid w:val="00E64C2D"/>
    <w:rsid w:val="00E674D8"/>
    <w:rsid w:val="00E70C6C"/>
    <w:rsid w:val="00E803A6"/>
    <w:rsid w:val="00E813CB"/>
    <w:rsid w:val="00E81BBE"/>
    <w:rsid w:val="00E8624F"/>
    <w:rsid w:val="00E9380A"/>
    <w:rsid w:val="00E96DBF"/>
    <w:rsid w:val="00EA2B34"/>
    <w:rsid w:val="00EA5272"/>
    <w:rsid w:val="00EC13AD"/>
    <w:rsid w:val="00EC17F1"/>
    <w:rsid w:val="00ED033C"/>
    <w:rsid w:val="00EE0FE1"/>
    <w:rsid w:val="00EE4503"/>
    <w:rsid w:val="00EF06BA"/>
    <w:rsid w:val="00EF3856"/>
    <w:rsid w:val="00EF4E26"/>
    <w:rsid w:val="00F0079F"/>
    <w:rsid w:val="00F01C4B"/>
    <w:rsid w:val="00F21A83"/>
    <w:rsid w:val="00F37FFD"/>
    <w:rsid w:val="00F4099E"/>
    <w:rsid w:val="00F42BD4"/>
    <w:rsid w:val="00F44DED"/>
    <w:rsid w:val="00F51257"/>
    <w:rsid w:val="00F710A0"/>
    <w:rsid w:val="00F73D05"/>
    <w:rsid w:val="00F74605"/>
    <w:rsid w:val="00F8289B"/>
    <w:rsid w:val="00F847C1"/>
    <w:rsid w:val="00F90F18"/>
    <w:rsid w:val="00F93E1A"/>
    <w:rsid w:val="00FA33C0"/>
    <w:rsid w:val="00FA4B01"/>
    <w:rsid w:val="00FB3114"/>
    <w:rsid w:val="00FC2446"/>
    <w:rsid w:val="00FD086C"/>
    <w:rsid w:val="00FD0BA3"/>
    <w:rsid w:val="00FD2927"/>
    <w:rsid w:val="00FD7305"/>
    <w:rsid w:val="00FE038F"/>
    <w:rsid w:val="00FF3D90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9CE8C"/>
  <w15:docId w15:val="{8ECC9E3B-078A-4A1A-ADED-ACACE99C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761"/>
  </w:style>
  <w:style w:type="paragraph" w:styleId="1">
    <w:name w:val="heading 1"/>
    <w:basedOn w:val="a"/>
    <w:next w:val="a"/>
    <w:link w:val="10"/>
    <w:uiPriority w:val="9"/>
    <w:qFormat/>
    <w:rsid w:val="00992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0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84A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14F"/>
  </w:style>
  <w:style w:type="paragraph" w:styleId="a5">
    <w:name w:val="footer"/>
    <w:basedOn w:val="a"/>
    <w:link w:val="a6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14F"/>
  </w:style>
  <w:style w:type="character" w:styleId="a7">
    <w:name w:val="annotation reference"/>
    <w:uiPriority w:val="99"/>
    <w:semiHidden/>
    <w:unhideWhenUsed/>
    <w:rsid w:val="00AA10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10E2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10E2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10E2"/>
    <w:rPr>
      <w:rFonts w:ascii="Segoe UI" w:hAnsi="Segoe UI" w:cs="Segoe UI"/>
      <w:sz w:val="18"/>
      <w:szCs w:val="18"/>
    </w:rPr>
  </w:style>
  <w:style w:type="character" w:styleId="ac">
    <w:name w:val="Placeholder Text"/>
    <w:semiHidden/>
    <w:rsid w:val="00552268"/>
    <w:rPr>
      <w:color w:val="808080"/>
    </w:rPr>
  </w:style>
  <w:style w:type="paragraph" w:styleId="ad">
    <w:name w:val="Body Text"/>
    <w:basedOn w:val="a"/>
    <w:link w:val="ae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522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84A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832A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112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25D2"/>
    <w:rPr>
      <w:sz w:val="16"/>
      <w:szCs w:val="16"/>
    </w:rPr>
  </w:style>
  <w:style w:type="paragraph" w:styleId="af">
    <w:name w:val="List Paragraph"/>
    <w:basedOn w:val="a"/>
    <w:qFormat/>
    <w:rsid w:val="00801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D8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231602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992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920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49">
    <w:name w:val="Font Style49"/>
    <w:rsid w:val="009144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9144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9144FD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rsid w:val="009144FD"/>
    <w:rPr>
      <w:rFonts w:ascii="Times New Roman" w:hAnsi="Times New Roman" w:cs="Times New Roman" w:hint="default"/>
      <w:sz w:val="18"/>
      <w:szCs w:val="18"/>
    </w:rPr>
  </w:style>
  <w:style w:type="character" w:customStyle="1" w:styleId="FontStyle57">
    <w:name w:val="Font Style57"/>
    <w:rsid w:val="009144F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t451">
    <w:name w:val="ft451"/>
    <w:rsid w:val="0040415B"/>
    <w:rPr>
      <w:rFonts w:ascii="Times" w:hAnsi="Times" w:cs="Times" w:hint="default"/>
      <w:b/>
      <w:bCs/>
      <w:color w:val="231F20"/>
      <w:spacing w:val="11"/>
      <w:sz w:val="23"/>
      <w:szCs w:val="23"/>
    </w:rPr>
  </w:style>
  <w:style w:type="character" w:customStyle="1" w:styleId="ft1110">
    <w:name w:val="ft1110"/>
    <w:rsid w:val="0040415B"/>
    <w:rPr>
      <w:rFonts w:ascii="Times" w:hAnsi="Times" w:cs="Times" w:hint="default"/>
      <w:color w:val="000000"/>
      <w:spacing w:val="10"/>
      <w:sz w:val="27"/>
      <w:szCs w:val="27"/>
    </w:rPr>
  </w:style>
  <w:style w:type="character" w:customStyle="1" w:styleId="ft1510">
    <w:name w:val="ft1510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231">
    <w:name w:val="ft2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331">
    <w:name w:val="ft3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apple-converted-space">
    <w:name w:val="apple-converted-space"/>
    <w:basedOn w:val="a0"/>
    <w:rsid w:val="00491B35"/>
  </w:style>
  <w:style w:type="character" w:customStyle="1" w:styleId="w">
    <w:name w:val="w"/>
    <w:basedOn w:val="a0"/>
    <w:rsid w:val="00F710A0"/>
  </w:style>
  <w:style w:type="paragraph" w:styleId="af2">
    <w:name w:val="Plain Text"/>
    <w:basedOn w:val="a"/>
    <w:link w:val="af3"/>
    <w:rsid w:val="00E1449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E1449B"/>
    <w:rPr>
      <w:rFonts w:ascii="Courier New" w:eastAsia="Times New Roman" w:hAnsi="Courier New" w:cs="Times New Roman"/>
      <w:sz w:val="20"/>
      <w:szCs w:val="20"/>
    </w:rPr>
  </w:style>
  <w:style w:type="character" w:customStyle="1" w:styleId="FontStyle50">
    <w:name w:val="Font Style50"/>
    <w:basedOn w:val="a0"/>
    <w:rsid w:val="00E803A6"/>
    <w:rPr>
      <w:rFonts w:ascii="Times New Roman" w:hAnsi="Times New Roman" w:cs="Times New Roman"/>
      <w:sz w:val="22"/>
      <w:szCs w:val="22"/>
    </w:rPr>
  </w:style>
  <w:style w:type="paragraph" w:styleId="af4">
    <w:name w:val="Body Text Indent"/>
    <w:basedOn w:val="a"/>
    <w:link w:val="af5"/>
    <w:rsid w:val="000518D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518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8">
    <w:name w:val="rvts8"/>
    <w:basedOn w:val="a0"/>
    <w:rsid w:val="004D707B"/>
  </w:style>
  <w:style w:type="paragraph" w:styleId="af6">
    <w:name w:val="Normal (Web)"/>
    <w:basedOn w:val="a"/>
    <w:uiPriority w:val="99"/>
    <w:unhideWhenUsed/>
    <w:rsid w:val="006A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D2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standards.ru/collect/4199456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e.lanbook.com/book/966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3733" TargetMode="External"/><Relationship Id="rId20" Type="http://schemas.openxmlformats.org/officeDocument/2006/relationships/hyperlink" Target="http://www.n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suwt.ru/education/uchebnye-plany-rabochie-programmy-i-drugie-dokumenty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elec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.lanbook.com/book/900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A0E7-90A5-4372-9EA5-419F4E04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Лаптев</dc:creator>
  <cp:lastModifiedBy>Наталья Сергеевна Куликова</cp:lastModifiedBy>
  <cp:revision>10</cp:revision>
  <cp:lastPrinted>2018-05-04T05:19:00Z</cp:lastPrinted>
  <dcterms:created xsi:type="dcterms:W3CDTF">2019-12-22T17:25:00Z</dcterms:created>
  <dcterms:modified xsi:type="dcterms:W3CDTF">2021-02-20T08:07:00Z</dcterms:modified>
</cp:coreProperties>
</file>