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0"/>
      </w:tblGrid>
      <w:tr w:rsidR="00673EE4" w:rsidRPr="00EB531E" w14:paraId="61DA2FC0" w14:textId="77777777" w:rsidTr="00DF0287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A985AA5" w14:textId="77777777" w:rsidR="00673EE4" w:rsidRPr="00EB531E" w:rsidRDefault="00673EE4" w:rsidP="00DF028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B531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673EE4" w:rsidRPr="00EB531E" w14:paraId="2314630D" w14:textId="77777777" w:rsidTr="00DF0287">
        <w:trPr>
          <w:jc w:val="center"/>
        </w:trPr>
        <w:tc>
          <w:tcPr>
            <w:tcW w:w="5000" w:type="pct"/>
          </w:tcPr>
          <w:p w14:paraId="0A66C15A" w14:textId="77777777" w:rsidR="00673EE4" w:rsidRPr="00EB531E" w:rsidRDefault="00673EE4" w:rsidP="00DF0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B531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EB531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EB531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EB531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6028BCE4" w14:textId="77777777" w:rsidR="00673EE4" w:rsidRDefault="00673EE4" w:rsidP="00673EE4">
      <w:pPr>
        <w:rPr>
          <w:rFonts w:ascii="Times New Roman" w:hAnsi="Times New Roman"/>
        </w:rPr>
      </w:pPr>
    </w:p>
    <w:p w14:paraId="15E3687F" w14:textId="77777777" w:rsidR="00673EE4" w:rsidRDefault="00673EE4" w:rsidP="00673EE4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673EE4" w:rsidRPr="00EB531E" w14:paraId="7460076B" w14:textId="77777777" w:rsidTr="00DF0287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C98AB" w14:textId="77777777" w:rsidR="00673EE4" w:rsidRPr="00EB531E" w:rsidRDefault="00673EE4" w:rsidP="00DF028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31E">
              <w:rPr>
                <w:rFonts w:ascii="Times New Roman" w:hAnsi="Times New Roman"/>
                <w:sz w:val="28"/>
                <w:szCs w:val="28"/>
              </w:rPr>
              <w:t>Год начала подготовки (по учебному плану)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9AB5D" w14:textId="77777777" w:rsidR="00673EE4" w:rsidRPr="00EB531E" w:rsidRDefault="00673EE4" w:rsidP="00393886">
            <w:pPr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31E">
              <w:rPr>
                <w:rFonts w:ascii="Times New Roman" w:hAnsi="Times New Roman"/>
                <w:sz w:val="28"/>
                <w:szCs w:val="28"/>
              </w:rPr>
              <w:t>20</w:t>
            </w:r>
            <w:r w:rsidR="003938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73EE4" w:rsidRPr="00EB531E" w14:paraId="113169F0" w14:textId="77777777" w:rsidTr="00DF0287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97EA5" w14:textId="77777777" w:rsidR="00673EE4" w:rsidRPr="00EB531E" w:rsidRDefault="00673EE4" w:rsidP="00DF028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4C53A3" w14:textId="77777777" w:rsidR="00673EE4" w:rsidRPr="00C7045D" w:rsidRDefault="00673EE4" w:rsidP="00DF0287">
            <w:pPr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045D">
              <w:rPr>
                <w:rFonts w:ascii="Times New Roman" w:hAnsi="Times New Roman"/>
                <w:sz w:val="16"/>
                <w:szCs w:val="16"/>
              </w:rPr>
              <w:t>(год набора)</w:t>
            </w:r>
          </w:p>
        </w:tc>
      </w:tr>
    </w:tbl>
    <w:p w14:paraId="2FB9C7DF" w14:textId="77777777" w:rsidR="00673EE4" w:rsidRPr="005A199D" w:rsidRDefault="00673EE4" w:rsidP="00673EE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673EE4" w:rsidRPr="00EB531E" w14:paraId="392884D5" w14:textId="77777777" w:rsidTr="00DF028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58BE2" w14:textId="77777777" w:rsidR="00673EE4" w:rsidRPr="00EB531E" w:rsidRDefault="00673EE4" w:rsidP="00DF028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B531E">
              <w:rPr>
                <w:rFonts w:ascii="Times New Roman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416B8" w14:textId="77777777" w:rsidR="00673EE4" w:rsidRPr="00EB531E" w:rsidRDefault="00673EE4" w:rsidP="00CC59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5782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Б1</w:t>
            </w:r>
            <w:r w:rsidR="00CC596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.О.11</w:t>
            </w:r>
          </w:p>
        </w:tc>
      </w:tr>
      <w:tr w:rsidR="00673EE4" w:rsidRPr="00EB531E" w14:paraId="28965FC9" w14:textId="77777777" w:rsidTr="00DF028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CC01C" w14:textId="77777777" w:rsidR="00673EE4" w:rsidRPr="00EB531E" w:rsidRDefault="00673EE4" w:rsidP="00DF02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E2DF1E" w14:textId="77777777" w:rsidR="00673EE4" w:rsidRPr="00EB531E" w:rsidRDefault="00673EE4" w:rsidP="00DF02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531E">
              <w:rPr>
                <w:rFonts w:ascii="Times New Roman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2BE56C5A" w14:textId="77777777" w:rsidR="00673EE4" w:rsidRDefault="00673EE4" w:rsidP="00673EE4">
      <w:pPr>
        <w:rPr>
          <w:rFonts w:ascii="Times New Roman" w:hAnsi="Times New Roman"/>
        </w:rPr>
      </w:pPr>
    </w:p>
    <w:p w14:paraId="1B7A735E" w14:textId="77777777" w:rsidR="00673EE4" w:rsidRDefault="00673EE4" w:rsidP="00673EE4">
      <w:pPr>
        <w:rPr>
          <w:rFonts w:ascii="Times New Roman" w:hAnsi="Times New Roman"/>
        </w:rPr>
      </w:pPr>
    </w:p>
    <w:p w14:paraId="43A8993E" w14:textId="77777777" w:rsidR="007617A9" w:rsidRDefault="007617A9" w:rsidP="00673EE4">
      <w:pPr>
        <w:rPr>
          <w:rFonts w:ascii="Times New Roman" w:hAnsi="Times New Roman"/>
        </w:rPr>
      </w:pPr>
    </w:p>
    <w:p w14:paraId="360BACED" w14:textId="77777777" w:rsidR="007617A9" w:rsidRDefault="007617A9" w:rsidP="00673EE4">
      <w:pPr>
        <w:rPr>
          <w:rFonts w:ascii="Times New Roman" w:hAnsi="Times New Roman"/>
        </w:rPr>
      </w:pPr>
    </w:p>
    <w:p w14:paraId="78F5CBEC" w14:textId="77777777" w:rsidR="007617A9" w:rsidRDefault="007617A9" w:rsidP="00673EE4">
      <w:pPr>
        <w:rPr>
          <w:rFonts w:ascii="Times New Roman" w:hAnsi="Times New Roman"/>
        </w:rPr>
      </w:pPr>
    </w:p>
    <w:p w14:paraId="089D160C" w14:textId="77777777" w:rsidR="00673EE4" w:rsidRDefault="00673EE4" w:rsidP="00673EE4">
      <w:pPr>
        <w:rPr>
          <w:rFonts w:ascii="Times New Roman" w:hAnsi="Times New Roman"/>
        </w:rPr>
      </w:pPr>
    </w:p>
    <w:p w14:paraId="0D6380D6" w14:textId="77777777" w:rsidR="00673EE4" w:rsidRPr="00A117DF" w:rsidRDefault="00673EE4" w:rsidP="00673E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117DF">
        <w:rPr>
          <w:rFonts w:ascii="Times New Roman" w:eastAsia="Times New Roman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3D52473E" w14:textId="77777777" w:rsidR="00673EE4" w:rsidRDefault="00673EE4" w:rsidP="00673EE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29"/>
      </w:tblGrid>
      <w:tr w:rsidR="00673EE4" w:rsidRPr="00F659CF" w14:paraId="16BC68E5" w14:textId="77777777" w:rsidTr="00DF0287"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1883E387" w14:textId="77777777" w:rsidR="00673EE4" w:rsidRPr="00A117DF" w:rsidRDefault="00673EE4" w:rsidP="00DF02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Начертательная геометрия и инженерная графика</w:t>
            </w:r>
            <w:r w:rsidRPr="00DD47C1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673EE4" w:rsidRPr="00F659CF" w14:paraId="004F1062" w14:textId="77777777" w:rsidTr="00DF0287"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5510CB2B" w14:textId="77777777" w:rsidR="00673EE4" w:rsidRPr="00A117DF" w:rsidRDefault="00673EE4" w:rsidP="00DF02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117DF">
              <w:rPr>
                <w:rFonts w:ascii="Times New Roman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74343852" w14:textId="77777777" w:rsidR="00673EE4" w:rsidRDefault="00673EE4" w:rsidP="00673EE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2618EE4" w14:textId="77777777" w:rsidR="00673EE4" w:rsidRPr="00B924F1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3B36E4F" w14:textId="77777777" w:rsidR="00673EE4" w:rsidRPr="00B924F1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59BB05A" w14:textId="77777777" w:rsidR="00673EE4" w:rsidRPr="00B924F1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0C95CDD" w14:textId="77777777" w:rsidR="00673EE4" w:rsidRPr="00B924F1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7FC60E7" w14:textId="77777777" w:rsidR="00673EE4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81E56DD" w14:textId="77777777" w:rsidR="007617A9" w:rsidRPr="00B924F1" w:rsidRDefault="007617A9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EF700B4" w14:textId="77777777" w:rsidR="00673EE4" w:rsidRPr="00B924F1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E2B782" w14:textId="77777777" w:rsidR="00673EE4" w:rsidRPr="00B924F1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8A6BFF4" w14:textId="77777777" w:rsidR="00673EE4" w:rsidRPr="00B924F1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1EE9A7" w14:textId="77777777" w:rsidR="00673EE4" w:rsidRPr="00B924F1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CF688CE" w14:textId="77777777" w:rsidR="00673EE4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8EB1836" w14:textId="77777777" w:rsidR="00673EE4" w:rsidRDefault="00673EE4" w:rsidP="00673EE4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C8D22" w14:textId="77777777" w:rsidR="00673EE4" w:rsidRPr="00224142" w:rsidRDefault="00673EE4" w:rsidP="00673EE4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24142">
        <w:rPr>
          <w:rFonts w:ascii="Times New Roman" w:eastAsia="Times New Roman" w:hAnsi="Times New Roman"/>
          <w:sz w:val="28"/>
          <w:szCs w:val="20"/>
          <w:lang w:eastAsia="ru-RU"/>
        </w:rPr>
        <w:t>Новосибирск</w:t>
      </w:r>
    </w:p>
    <w:p w14:paraId="028F3011" w14:textId="77777777" w:rsidR="00673EE4" w:rsidRPr="00B924F1" w:rsidRDefault="00673EE4" w:rsidP="00673EE4">
      <w:pPr>
        <w:tabs>
          <w:tab w:val="center" w:pos="4818"/>
        </w:tabs>
        <w:rPr>
          <w:rFonts w:ascii="Times New Roman" w:eastAsia="Times New Roman" w:hAnsi="Times New Roman"/>
          <w:sz w:val="28"/>
          <w:szCs w:val="20"/>
          <w:lang w:eastAsia="ru-RU"/>
        </w:rPr>
        <w:sectPr w:rsidR="00673EE4" w:rsidRPr="00B924F1" w:rsidSect="00DF028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A33A011" w14:textId="77777777" w:rsidR="00673EE4" w:rsidRPr="00A2666A" w:rsidRDefault="00673EE4" w:rsidP="00673EE4">
      <w:pPr>
        <w:suppressAutoHyphens/>
        <w:spacing w:after="12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2666A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73EE4" w14:paraId="787ACFBD" w14:textId="77777777" w:rsidTr="00DF0287">
        <w:tc>
          <w:tcPr>
            <w:tcW w:w="9627" w:type="dxa"/>
            <w:tcBorders>
              <w:bottom w:val="single" w:sz="4" w:space="0" w:color="auto"/>
            </w:tcBorders>
          </w:tcPr>
          <w:p w14:paraId="3990863E" w14:textId="77777777" w:rsidR="00673EE4" w:rsidRDefault="00673EE4" w:rsidP="00DF0287">
            <w:pPr>
              <w:suppressAutoHyphens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доцент</w:t>
            </w:r>
          </w:p>
        </w:tc>
      </w:tr>
      <w:tr w:rsidR="00673EE4" w14:paraId="4C54E6CB" w14:textId="77777777" w:rsidTr="00DF0287">
        <w:tc>
          <w:tcPr>
            <w:tcW w:w="9627" w:type="dxa"/>
            <w:tcBorders>
              <w:top w:val="single" w:sz="4" w:space="0" w:color="auto"/>
            </w:tcBorders>
          </w:tcPr>
          <w:p w14:paraId="1A806FFC" w14:textId="77777777" w:rsidR="00673EE4" w:rsidRDefault="00673EE4" w:rsidP="00DF0287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673EE4" w14:paraId="1FA66F9A" w14:textId="77777777" w:rsidTr="00DF0287">
        <w:tc>
          <w:tcPr>
            <w:tcW w:w="9627" w:type="dxa"/>
            <w:tcBorders>
              <w:bottom w:val="single" w:sz="4" w:space="0" w:color="auto"/>
            </w:tcBorders>
          </w:tcPr>
          <w:p w14:paraId="7026E830" w14:textId="77777777" w:rsidR="00673EE4" w:rsidRDefault="00673EE4" w:rsidP="00DF0287">
            <w:pPr>
              <w:suppressAutoHyphens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Физики, химии и инженерной графики</w:t>
            </w:r>
          </w:p>
        </w:tc>
      </w:tr>
      <w:tr w:rsidR="00673EE4" w14:paraId="53DB9529" w14:textId="77777777" w:rsidTr="00DF0287">
        <w:tc>
          <w:tcPr>
            <w:tcW w:w="9627" w:type="dxa"/>
            <w:tcBorders>
              <w:top w:val="single" w:sz="4" w:space="0" w:color="auto"/>
            </w:tcBorders>
          </w:tcPr>
          <w:p w14:paraId="4F142BA7" w14:textId="77777777" w:rsidR="00673EE4" w:rsidRDefault="00673EE4" w:rsidP="00DF0287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673EE4" w14:paraId="63CA2E58" w14:textId="77777777" w:rsidTr="00DF0287">
        <w:tc>
          <w:tcPr>
            <w:tcW w:w="9627" w:type="dxa"/>
            <w:tcBorders>
              <w:bottom w:val="single" w:sz="4" w:space="0" w:color="auto"/>
            </w:tcBorders>
          </w:tcPr>
          <w:p w14:paraId="29F62A86" w14:textId="77777777" w:rsidR="00673EE4" w:rsidRDefault="00C42EF4" w:rsidP="00DF0287">
            <w:pPr>
              <w:suppressAutoHyphens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Ю.В. Борисенко</w:t>
            </w:r>
          </w:p>
        </w:tc>
      </w:tr>
      <w:tr w:rsidR="00673EE4" w14:paraId="43A7D778" w14:textId="77777777" w:rsidTr="00DF0287">
        <w:tc>
          <w:tcPr>
            <w:tcW w:w="9627" w:type="dxa"/>
            <w:tcBorders>
              <w:top w:val="single" w:sz="4" w:space="0" w:color="auto"/>
            </w:tcBorders>
          </w:tcPr>
          <w:p w14:paraId="5E60D3BD" w14:textId="77777777" w:rsidR="00673EE4" w:rsidRDefault="00673EE4" w:rsidP="00DF0287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19020052" w14:textId="77777777" w:rsidR="00673EE4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CD30893" w14:textId="77777777" w:rsidR="00673EE4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6FCF7D9" w14:textId="77777777" w:rsidR="00673EE4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1BD10D4" w14:textId="77777777" w:rsidR="00673EE4" w:rsidRPr="00A2666A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2666A">
        <w:rPr>
          <w:rFonts w:ascii="Times New Roman" w:eastAsia="Times New Roman" w:hAnsi="Times New Roman"/>
          <w:b/>
          <w:sz w:val="28"/>
          <w:szCs w:val="20"/>
          <w:lang w:eastAsia="ru-RU"/>
        </w:rPr>
        <w:t>Одобрена:</w:t>
      </w:r>
    </w:p>
    <w:p w14:paraId="7D3B7C6A" w14:textId="77777777" w:rsidR="00673EE4" w:rsidRPr="00640EDB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079"/>
        <w:gridCol w:w="6776"/>
      </w:tblGrid>
      <w:tr w:rsidR="00673EE4" w:rsidRPr="00F659CF" w14:paraId="2E6A1286" w14:textId="77777777" w:rsidTr="00DF0287">
        <w:tc>
          <w:tcPr>
            <w:tcW w:w="3011" w:type="dxa"/>
            <w:shd w:val="clear" w:color="auto" w:fill="auto"/>
          </w:tcPr>
          <w:p w14:paraId="6E20E1D2" w14:textId="77777777" w:rsidR="00673EE4" w:rsidRPr="00A117DF" w:rsidRDefault="00673EE4" w:rsidP="00DF028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117DF">
              <w:rPr>
                <w:rFonts w:ascii="Times New Roman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14:paraId="7E84241B" w14:textId="77777777" w:rsidR="00673EE4" w:rsidRPr="00A117DF" w:rsidRDefault="00393886" w:rsidP="00DF02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Институт "Морская академия"</w:t>
            </w:r>
          </w:p>
        </w:tc>
      </w:tr>
      <w:tr w:rsidR="00673EE4" w:rsidRPr="00F659CF" w14:paraId="4A59390D" w14:textId="77777777" w:rsidTr="00DF0287">
        <w:tc>
          <w:tcPr>
            <w:tcW w:w="3011" w:type="dxa"/>
            <w:shd w:val="clear" w:color="auto" w:fill="auto"/>
          </w:tcPr>
          <w:p w14:paraId="36557C1E" w14:textId="77777777" w:rsidR="00673EE4" w:rsidRPr="00A117DF" w:rsidRDefault="00673EE4" w:rsidP="00DF028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14:paraId="088751C9" w14:textId="77777777" w:rsidR="00673EE4" w:rsidRPr="00A117DF" w:rsidRDefault="00673EE4" w:rsidP="00DF02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117DF">
              <w:rPr>
                <w:rFonts w:ascii="Times New Roman" w:hAnsi="Times New Roman"/>
                <w:sz w:val="16"/>
                <w:szCs w:val="20"/>
                <w:lang w:eastAsia="ru-RU"/>
              </w:rPr>
              <w:t>(наименование факультета</w: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, реализующего образовательную программу</w:t>
            </w:r>
            <w:r w:rsidRPr="00A117DF">
              <w:rPr>
                <w:rFonts w:ascii="Times New Roman" w:hAnsi="Times New Roman"/>
                <w:sz w:val="16"/>
                <w:szCs w:val="20"/>
                <w:lang w:eastAsia="ru-RU"/>
              </w:rPr>
              <w:t>)</w:t>
            </w:r>
          </w:p>
        </w:tc>
      </w:tr>
    </w:tbl>
    <w:p w14:paraId="5BEE87EE" w14:textId="77777777" w:rsidR="00673EE4" w:rsidRPr="00A2666A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673EE4" w:rsidRPr="00F659CF" w14:paraId="32B24949" w14:textId="77777777" w:rsidTr="00DF0287">
        <w:tc>
          <w:tcPr>
            <w:tcW w:w="1865" w:type="dxa"/>
          </w:tcPr>
          <w:p w14:paraId="68E197FD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0BFA5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1914E4A7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19487A0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4A23DE5D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67C6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42B0A8A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40CCE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63ABFC65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EAC6C" w14:textId="77777777" w:rsidR="00673EE4" w:rsidRPr="00E0186D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60297D21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673EE4" w:rsidRPr="00F659CF" w14:paraId="2B80F37B" w14:textId="77777777" w:rsidTr="00DF0287">
        <w:tc>
          <w:tcPr>
            <w:tcW w:w="1865" w:type="dxa"/>
          </w:tcPr>
          <w:p w14:paraId="7CB23761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03777A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0C0B6B40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D1E2741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78D4BA82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3FB86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77D5058A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2725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0A2A8E71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7360E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32D188FC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D09778D" w14:textId="77777777" w:rsidR="00673EE4" w:rsidRPr="00A2666A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673EE4" w:rsidRPr="00F659CF" w14:paraId="350CBAE8" w14:textId="77777777" w:rsidTr="00DF0287">
        <w:trPr>
          <w:trHeight w:val="85"/>
        </w:trPr>
        <w:tc>
          <w:tcPr>
            <w:tcW w:w="2882" w:type="dxa"/>
            <w:vAlign w:val="bottom"/>
          </w:tcPr>
          <w:p w14:paraId="3F3C02BC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7C41CE12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038B7856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18942F05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DC9A01" w14:textId="77777777" w:rsidR="00673EE4" w:rsidRPr="00A117DF" w:rsidRDefault="00115676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К.С.Мочалин</w:t>
            </w:r>
          </w:p>
        </w:tc>
      </w:tr>
      <w:tr w:rsidR="00673EE4" w:rsidRPr="00F659CF" w14:paraId="5212FD55" w14:textId="77777777" w:rsidTr="00DF0287">
        <w:tc>
          <w:tcPr>
            <w:tcW w:w="2882" w:type="dxa"/>
          </w:tcPr>
          <w:p w14:paraId="446B2601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5D9DD864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0B8360FA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4A2C18D5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17E32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3D8D966C" w14:textId="77777777" w:rsidR="00673EE4" w:rsidRDefault="00673EE4" w:rsidP="00673EE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BD08054" w14:textId="77777777" w:rsidR="00673EE4" w:rsidRPr="00A117DF" w:rsidRDefault="00673EE4" w:rsidP="00673EE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4"/>
        <w:gridCol w:w="6849"/>
      </w:tblGrid>
      <w:tr w:rsidR="00673EE4" w:rsidRPr="00F659CF" w14:paraId="3A9B84B9" w14:textId="77777777" w:rsidTr="00501311">
        <w:tc>
          <w:tcPr>
            <w:tcW w:w="2904" w:type="dxa"/>
            <w:shd w:val="clear" w:color="auto" w:fill="auto"/>
          </w:tcPr>
          <w:p w14:paraId="08D80138" w14:textId="77777777" w:rsidR="00673EE4" w:rsidRPr="00A117DF" w:rsidRDefault="00673EE4" w:rsidP="00DF028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849" w:type="dxa"/>
            <w:tcBorders>
              <w:bottom w:val="single" w:sz="4" w:space="0" w:color="auto"/>
            </w:tcBorders>
            <w:shd w:val="clear" w:color="auto" w:fill="auto"/>
          </w:tcPr>
          <w:p w14:paraId="61B367A1" w14:textId="77777777" w:rsidR="00673EE4" w:rsidRPr="00A117DF" w:rsidRDefault="00673EE4" w:rsidP="00DF02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Физики, химии и инженерной графики</w:t>
            </w:r>
          </w:p>
        </w:tc>
      </w:tr>
      <w:tr w:rsidR="00673EE4" w:rsidRPr="00F659CF" w14:paraId="3C831B33" w14:textId="77777777" w:rsidTr="00501311">
        <w:tc>
          <w:tcPr>
            <w:tcW w:w="2904" w:type="dxa"/>
            <w:shd w:val="clear" w:color="auto" w:fill="auto"/>
          </w:tcPr>
          <w:p w14:paraId="7B3F82FF" w14:textId="77777777" w:rsidR="00673EE4" w:rsidRPr="00A117DF" w:rsidRDefault="00673EE4" w:rsidP="00DF028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849" w:type="dxa"/>
            <w:tcBorders>
              <w:top w:val="single" w:sz="4" w:space="0" w:color="auto"/>
            </w:tcBorders>
            <w:shd w:val="clear" w:color="auto" w:fill="auto"/>
          </w:tcPr>
          <w:p w14:paraId="4E917004" w14:textId="77777777" w:rsidR="00673EE4" w:rsidRPr="00A117DF" w:rsidRDefault="00673EE4" w:rsidP="00DF02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117DF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кафедры</w:t>
            </w:r>
            <w:r w:rsidRPr="00A117DF">
              <w:rPr>
                <w:rFonts w:ascii="Times New Roman" w:hAnsi="Times New Roman"/>
                <w:sz w:val="16"/>
                <w:szCs w:val="20"/>
                <w:lang w:eastAsia="ru-RU"/>
              </w:rPr>
              <w:t>)</w:t>
            </w:r>
          </w:p>
        </w:tc>
      </w:tr>
    </w:tbl>
    <w:p w14:paraId="0CB753E3" w14:textId="77777777" w:rsidR="00673EE4" w:rsidRPr="00A2666A" w:rsidRDefault="00673EE4" w:rsidP="00673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673EE4" w:rsidRPr="00F659CF" w14:paraId="17C84D00" w14:textId="77777777" w:rsidTr="00DF0287">
        <w:tc>
          <w:tcPr>
            <w:tcW w:w="1865" w:type="dxa"/>
          </w:tcPr>
          <w:p w14:paraId="7019F591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EEAE2B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159C7014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D847B8B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4E8459E3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943DD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352D4C6E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9D4F4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30CB68F0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57FEE" w14:textId="77777777" w:rsidR="00673EE4" w:rsidRPr="00E0186D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4A897E8A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673EE4" w:rsidRPr="00F659CF" w14:paraId="0AB1C585" w14:textId="77777777" w:rsidTr="00DF0287">
        <w:tc>
          <w:tcPr>
            <w:tcW w:w="1865" w:type="dxa"/>
          </w:tcPr>
          <w:p w14:paraId="7A3EBCC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DE39CC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0F5C36D5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5FB0362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061B9AB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C338D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2B22A1D5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73AB9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2C84BCF3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185C6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0185F26C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0F34034" w14:textId="77777777" w:rsidR="00673EE4" w:rsidRPr="00A2666A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673EE4" w:rsidRPr="00F659CF" w14:paraId="4EB93D95" w14:textId="77777777" w:rsidTr="00DF0287">
        <w:trPr>
          <w:trHeight w:val="85"/>
        </w:trPr>
        <w:tc>
          <w:tcPr>
            <w:tcW w:w="2882" w:type="dxa"/>
            <w:vAlign w:val="bottom"/>
          </w:tcPr>
          <w:p w14:paraId="6EF2FBC4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7AB193D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0982D404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7B0C569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4024E" w14:textId="77777777" w:rsidR="00673EE4" w:rsidRPr="00A117DF" w:rsidRDefault="002763FE" w:rsidP="002763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7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Викулов</w:t>
            </w:r>
          </w:p>
        </w:tc>
      </w:tr>
      <w:tr w:rsidR="00673EE4" w:rsidRPr="00F659CF" w14:paraId="5B8E3332" w14:textId="77777777" w:rsidTr="00DF0287">
        <w:tc>
          <w:tcPr>
            <w:tcW w:w="2882" w:type="dxa"/>
          </w:tcPr>
          <w:p w14:paraId="337C4F67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42FEE6D4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47EA26A3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7CD909F6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01EE6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94EF69A" w14:textId="77777777" w:rsidR="00673EE4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557724C" w14:textId="77777777" w:rsidR="00673EE4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6C8AD4A" w14:textId="77777777" w:rsidR="00673EE4" w:rsidRPr="00A2666A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Согласована</w:t>
      </w:r>
      <w:r w:rsidRPr="00A2666A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</w:p>
    <w:p w14:paraId="3BACEE5D" w14:textId="77777777" w:rsidR="00673EE4" w:rsidRPr="00640EDB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853"/>
      </w:tblGrid>
      <w:tr w:rsidR="00673EE4" w:rsidRPr="00F659CF" w14:paraId="3A65E784" w14:textId="77777777" w:rsidTr="00DF0287">
        <w:tc>
          <w:tcPr>
            <w:tcW w:w="1877" w:type="dxa"/>
            <w:shd w:val="clear" w:color="auto" w:fill="auto"/>
          </w:tcPr>
          <w:p w14:paraId="744130A3" w14:textId="77777777" w:rsidR="00673EE4" w:rsidRPr="00A117DF" w:rsidRDefault="00673EE4" w:rsidP="00DF028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F7E0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03F3C8AB" w14:textId="3E1EC1D1" w:rsidR="00673EE4" w:rsidRPr="00D851CA" w:rsidRDefault="00673EE4" w:rsidP="00DF02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E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рабочей группы по разработке ОПОП по </w:t>
            </w:r>
            <w:r w:rsidR="00B52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специальности</w:t>
            </w:r>
            <w:r w:rsidRPr="002F7E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3EE4" w:rsidRPr="00F659CF" w14:paraId="3DF1B753" w14:textId="77777777" w:rsidTr="00DF0287">
        <w:tc>
          <w:tcPr>
            <w:tcW w:w="1877" w:type="dxa"/>
            <w:shd w:val="clear" w:color="auto" w:fill="auto"/>
          </w:tcPr>
          <w:p w14:paraId="726F90E9" w14:textId="77777777" w:rsidR="00673EE4" w:rsidRPr="00A117DF" w:rsidRDefault="00673EE4" w:rsidP="00DF028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3D17324E" w14:textId="77777777" w:rsidR="00673EE4" w:rsidRPr="002F7E04" w:rsidRDefault="00673EE4" w:rsidP="00DF0287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7E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коллектива разработчиков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направлению подготовки / специальности</w:t>
            </w:r>
            <w:r w:rsidRPr="002F7E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673EE4" w:rsidRPr="00F659CF" w14:paraId="50C09C9D" w14:textId="77777777" w:rsidTr="00DF0287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2AE96" w14:textId="77777777" w:rsidR="00673EE4" w:rsidRPr="00747DFF" w:rsidRDefault="00747DFF" w:rsidP="00704691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FF">
              <w:rPr>
                <w:rFonts w:ascii="Times New Roman" w:eastAsia="Calibri" w:hAnsi="Times New Roman" w:cs="Times New Roman"/>
                <w:sz w:val="28"/>
                <w:szCs w:val="28"/>
              </w:rPr>
              <w:t>26.05.07</w:t>
            </w:r>
            <w:r w:rsidR="00673EE4" w:rsidRPr="00747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747DFF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 xml:space="preserve">Эксплуатация судового электрооборудования и средств </w:t>
            </w:r>
            <w:r w:rsidRPr="00747DFF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br/>
              <w:t>автоматики</w:t>
            </w:r>
            <w:r w:rsidR="00673EE4" w:rsidRPr="00747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8451113" w14:textId="77777777" w:rsidR="00673EE4" w:rsidRPr="00A2666A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CACB7CE" w14:textId="77777777" w:rsidR="00673EE4" w:rsidRPr="00A2666A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8"/>
        <w:gridCol w:w="144"/>
        <w:gridCol w:w="1864"/>
        <w:gridCol w:w="2726"/>
        <w:gridCol w:w="3131"/>
      </w:tblGrid>
      <w:tr w:rsidR="00673EE4" w:rsidRPr="00F659CF" w14:paraId="12012F7A" w14:textId="77777777" w:rsidTr="00DF0287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691432A0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д.т.н</w:t>
            </w:r>
            <w:r w:rsidR="007046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2" w:type="dxa"/>
            <w:vAlign w:val="bottom"/>
          </w:tcPr>
          <w:p w14:paraId="46E70754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0E3D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315C0324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152C5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Б.В. Палагушкин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3EE4" w:rsidRPr="00F659CF" w14:paraId="342D5FEA" w14:textId="77777777" w:rsidTr="00DF0287">
        <w:tc>
          <w:tcPr>
            <w:tcW w:w="1865" w:type="dxa"/>
            <w:tcBorders>
              <w:top w:val="single" w:sz="4" w:space="0" w:color="auto"/>
            </w:tcBorders>
          </w:tcPr>
          <w:p w14:paraId="528721FA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7E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252F58AD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9AB0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7E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(ученое звание</w:t>
            </w:r>
            <w:r w:rsidR="007617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14:paraId="04D4197F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2D5B5" w14:textId="77777777" w:rsidR="00673EE4" w:rsidRPr="00A117DF" w:rsidRDefault="00673EE4" w:rsidP="00DF0287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1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BC561B5" w14:textId="77777777" w:rsidR="00673EE4" w:rsidRDefault="00673EE4" w:rsidP="00673EE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E424474" w14:textId="77777777" w:rsidR="00673EE4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48FEF6" w14:textId="77777777" w:rsidR="00673EE4" w:rsidRDefault="00673EE4" w:rsidP="00673EE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E6A2811" w14:textId="77777777" w:rsidR="00673EE4" w:rsidRDefault="00673EE4" w:rsidP="00673EE4"/>
    <w:p w14:paraId="398FE207" w14:textId="77777777" w:rsidR="00673EE4" w:rsidRDefault="00673EE4" w:rsidP="00673EE4"/>
    <w:p w14:paraId="5FDEF5D1" w14:textId="77777777" w:rsidR="00673EE4" w:rsidRDefault="00673EE4" w:rsidP="00673EE4"/>
    <w:p w14:paraId="07893383" w14:textId="77777777" w:rsidR="00673EE4" w:rsidRDefault="00673EE4" w:rsidP="00673EE4"/>
    <w:p w14:paraId="3589E13D" w14:textId="77777777" w:rsidR="00673EE4" w:rsidRDefault="00673EE4" w:rsidP="00673EE4">
      <w:pPr>
        <w:sectPr w:rsidR="00673EE4" w:rsidSect="00DF0287">
          <w:footerReference w:type="default" r:id="rId8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0592A0EE" w14:textId="77777777" w:rsidR="00BE514F" w:rsidRPr="00BE514F" w:rsidRDefault="00BE514F" w:rsidP="00DF152C">
      <w:pPr>
        <w:pageBreakBefore/>
        <w:numPr>
          <w:ilvl w:val="0"/>
          <w:numId w:val="1"/>
        </w:numPr>
        <w:tabs>
          <w:tab w:val="left" w:pos="993"/>
        </w:tabs>
        <w:spacing w:after="200" w:line="240" w:lineRule="auto"/>
        <w:ind w:left="357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51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65346DAD" w14:textId="77777777" w:rsidR="00BE514F" w:rsidRPr="00DB1CF6" w:rsidRDefault="00BE514F" w:rsidP="00DF152C">
      <w:pPr>
        <w:pStyle w:val="af0"/>
        <w:numPr>
          <w:ilvl w:val="1"/>
          <w:numId w:val="25"/>
        </w:numPr>
        <w:tabs>
          <w:tab w:val="left" w:pos="993"/>
        </w:tabs>
        <w:spacing w:after="200"/>
        <w:contextualSpacing w:val="0"/>
        <w:jc w:val="both"/>
        <w:rPr>
          <w:b/>
          <w:i/>
        </w:rPr>
      </w:pPr>
      <w:r w:rsidRPr="00DB1CF6">
        <w:rPr>
          <w:b/>
          <w:i/>
        </w:rPr>
        <w:t>Цели дисциплины</w:t>
      </w:r>
    </w:p>
    <w:p w14:paraId="27606DED" w14:textId="77777777" w:rsidR="001D167E" w:rsidRDefault="00F83FE8" w:rsidP="00DF152C">
      <w:pPr>
        <w:overflowPunct w:val="0"/>
        <w:autoSpaceDE w:val="0"/>
        <w:autoSpaceDN w:val="0"/>
        <w:adjustRightInd w:val="0"/>
        <w:spacing w:after="20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3FE8">
        <w:rPr>
          <w:rFonts w:ascii="Times New Roman" w:hAnsi="Times New Roman" w:cs="Times New Roman"/>
          <w:sz w:val="28"/>
          <w:szCs w:val="28"/>
        </w:rPr>
        <w:t>Целью дисциплины является развитие пространственного воображения, конструктивного геометрического мышления, способностей к анализу и синтезу пространственных форм на основе геометрических моделей. Обеспечение базового уровня знаний необходимых для составления и оформления рабочей документации</w:t>
      </w:r>
      <w:r w:rsidR="00097851">
        <w:rPr>
          <w:rFonts w:ascii="Times New Roman" w:hAnsi="Times New Roman" w:cs="Times New Roman"/>
          <w:sz w:val="28"/>
          <w:szCs w:val="28"/>
        </w:rPr>
        <w:t>.</w:t>
      </w:r>
    </w:p>
    <w:p w14:paraId="3965DC0A" w14:textId="77777777" w:rsidR="00BE514F" w:rsidRPr="00DB1CF6" w:rsidRDefault="00BE514F" w:rsidP="00DF152C">
      <w:pPr>
        <w:pStyle w:val="af0"/>
        <w:numPr>
          <w:ilvl w:val="1"/>
          <w:numId w:val="25"/>
        </w:numPr>
        <w:tabs>
          <w:tab w:val="left" w:pos="993"/>
        </w:tabs>
        <w:spacing w:after="200"/>
        <w:contextualSpacing w:val="0"/>
        <w:jc w:val="both"/>
        <w:rPr>
          <w:b/>
          <w:i/>
        </w:rPr>
      </w:pPr>
      <w:r w:rsidRPr="00DB1CF6">
        <w:rPr>
          <w:b/>
          <w:i/>
        </w:rPr>
        <w:t>Перечень формируемых компетенций</w:t>
      </w:r>
    </w:p>
    <w:p w14:paraId="13B7354A" w14:textId="77777777" w:rsidR="00BE514F" w:rsidRPr="00BE514F" w:rsidRDefault="00BE514F" w:rsidP="00DF152C">
      <w:pPr>
        <w:overflowPunct w:val="0"/>
        <w:autoSpaceDE w:val="0"/>
        <w:autoSpaceDN w:val="0"/>
        <w:adjustRightInd w:val="0"/>
        <w:spacing w:after="20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514F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7684208F" w14:textId="77777777" w:rsidR="00BE514F" w:rsidRPr="00DB1CF6" w:rsidRDefault="00DB1CF6" w:rsidP="00704691">
      <w:pPr>
        <w:tabs>
          <w:tab w:val="left" w:pos="1276"/>
        </w:tabs>
        <w:spacing w:after="200" w:line="240" w:lineRule="auto"/>
        <w:ind w:left="6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B1CF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1.2.1 </w:t>
      </w:r>
      <w:r w:rsidR="00BE514F" w:rsidRPr="00DB1CF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Общекультурные компетенции (ОК):</w:t>
      </w:r>
    </w:p>
    <w:p w14:paraId="45E2157F" w14:textId="77777777" w:rsidR="00F170CD" w:rsidRDefault="00F170CD" w:rsidP="00704691">
      <w:pPr>
        <w:overflowPunct w:val="0"/>
        <w:autoSpaceDE w:val="0"/>
        <w:autoSpaceDN w:val="0"/>
        <w:adjustRightInd w:val="0"/>
        <w:spacing w:after="200" w:line="240" w:lineRule="auto"/>
        <w:ind w:left="6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514F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Дисциплина не формирует обще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культурные компетенции.</w:t>
      </w:r>
      <w:r w:rsidRPr="00BE51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D5F733F" w14:textId="77777777" w:rsidR="00BE514F" w:rsidRPr="00DB1CF6" w:rsidRDefault="00DB1CF6" w:rsidP="00704691">
      <w:pPr>
        <w:overflowPunct w:val="0"/>
        <w:autoSpaceDE w:val="0"/>
        <w:autoSpaceDN w:val="0"/>
        <w:adjustRightInd w:val="0"/>
        <w:spacing w:after="200" w:line="240" w:lineRule="auto"/>
        <w:ind w:left="6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B1CF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1.2.2 </w:t>
      </w:r>
      <w:r w:rsidR="00BE514F" w:rsidRPr="00DB1CF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Общепрофессиональные компетенции (ОПК):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4394"/>
      </w:tblGrid>
      <w:tr w:rsidR="008572AE" w:rsidRPr="00704691" w14:paraId="55502776" w14:textId="77777777" w:rsidTr="00B24957">
        <w:trPr>
          <w:trHeight w:val="557"/>
          <w:tblHeader/>
        </w:trPr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4DDA7" w14:textId="77777777" w:rsidR="00DF152C" w:rsidRPr="00704691" w:rsidRDefault="00DF152C" w:rsidP="00DF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9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8181F" w14:textId="77777777" w:rsidR="00DF152C" w:rsidRPr="00704691" w:rsidRDefault="00DF152C" w:rsidP="00DF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91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24FE7" w14:textId="77777777" w:rsidR="00DF152C" w:rsidRPr="00704691" w:rsidRDefault="00DF152C" w:rsidP="00DF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6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DF152C" w:rsidRPr="00704691" w14:paraId="0688EC9E" w14:textId="77777777" w:rsidTr="00B24957">
        <w:tblPrEx>
          <w:tblLook w:val="00A0" w:firstRow="1" w:lastRow="0" w:firstColumn="1" w:lastColumn="0" w:noHBand="0" w:noVBand="0"/>
        </w:tblPrEx>
        <w:trPr>
          <w:trHeight w:val="455"/>
          <w:tblHeader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6ABD6" w14:textId="77777777" w:rsidR="00DF152C" w:rsidRPr="00704691" w:rsidRDefault="00DF152C" w:rsidP="00DF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B2601" w14:textId="77777777" w:rsidR="00DF152C" w:rsidRPr="00704691" w:rsidRDefault="00DF152C" w:rsidP="00DF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EDD88A" w14:textId="77777777" w:rsidR="00DF152C" w:rsidRPr="00704691" w:rsidRDefault="00DF152C" w:rsidP="00DF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920B7" w14:textId="77777777" w:rsidR="00DF152C" w:rsidRPr="00704691" w:rsidRDefault="00DF152C" w:rsidP="00DF1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52C" w:rsidRPr="00704691" w14:paraId="55AEC1DA" w14:textId="77777777" w:rsidTr="00B24957">
        <w:tblPrEx>
          <w:tblLook w:val="00A0" w:firstRow="1" w:lastRow="0" w:firstColumn="1" w:lastColumn="0" w:noHBand="0" w:noVBand="0"/>
        </w:tblPrEx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4DEA1E99" w14:textId="77777777" w:rsidR="00DF152C" w:rsidRPr="00704691" w:rsidRDefault="009C1724" w:rsidP="00DF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DF152C" w:rsidRPr="00704691">
              <w:rPr>
                <w:rFonts w:ascii="Times New Roman" w:hAnsi="Times New Roman"/>
                <w:i/>
                <w:sz w:val="24"/>
                <w:szCs w:val="24"/>
              </w:rPr>
              <w:t>ПК-2</w:t>
            </w:r>
          </w:p>
          <w:p w14:paraId="29A4AC13" w14:textId="77777777" w:rsidR="00DF152C" w:rsidRPr="00704691" w:rsidRDefault="00DF152C" w:rsidP="00DF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2D6A1C3C" w14:textId="77777777" w:rsidR="00DF152C" w:rsidRPr="00704691" w:rsidRDefault="009C1724" w:rsidP="009C1724">
            <w:pPr>
              <w:widowControl w:val="0"/>
              <w:tabs>
                <w:tab w:val="left" w:pos="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BB1">
              <w:rPr>
                <w:rFonts w:ascii="Times New Roman" w:hAnsi="Times New Roman"/>
                <w:i/>
                <w:sz w:val="24"/>
                <w:szCs w:val="24"/>
              </w:rPr>
              <w:t>Способен применять естественнонаучные и общеинженерные знания, аналитические методы в 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C0BB1">
              <w:rPr>
                <w:rFonts w:ascii="Times New Roman" w:hAnsi="Times New Roman"/>
                <w:i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5ACA00A3" w14:textId="77777777" w:rsidR="00DF152C" w:rsidRPr="00704691" w:rsidRDefault="00DF152C" w:rsidP="00DF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4691">
              <w:rPr>
                <w:rFonts w:ascii="Times New Roman" w:hAnsi="Times New Roman"/>
                <w:sz w:val="24"/>
                <w:szCs w:val="24"/>
              </w:rPr>
              <w:t>-</w:t>
            </w:r>
            <w:r w:rsidRPr="0070469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14:paraId="12875B10" w14:textId="77777777" w:rsidR="009C1724" w:rsidRPr="002870E8" w:rsidRDefault="009C1724" w:rsidP="009C1724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14:paraId="6DBD333A" w14:textId="77777777" w:rsidR="009C1724" w:rsidRPr="002870E8" w:rsidRDefault="009C1724" w:rsidP="009C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ED7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задания геометрических образов на чертеже. Основные правила выполнения и оформления конструкторской документации, применяемой в профессиональной деятельности</w:t>
            </w:r>
          </w:p>
          <w:p w14:paraId="0E631DAD" w14:textId="77777777" w:rsidR="009C1724" w:rsidRDefault="009C1724" w:rsidP="009C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14:paraId="0B763504" w14:textId="77777777" w:rsidR="009C1724" w:rsidRPr="00075ED7" w:rsidRDefault="009C1724" w:rsidP="009C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ED7">
              <w:rPr>
                <w:rFonts w:ascii="Times New Roman" w:hAnsi="Times New Roman"/>
                <w:sz w:val="24"/>
                <w:szCs w:val="24"/>
                <w:lang w:eastAsia="ru-RU"/>
              </w:rPr>
              <w:t>Решать метрические и позиционные задачи с геометрическими образами. Разрабатывать и оформлять конструкторскую документацию в соответствии с ЕСКД,  при решении задач профессиональной деятельности.</w:t>
            </w:r>
          </w:p>
          <w:p w14:paraId="50DC92A6" w14:textId="77777777" w:rsidR="009C1724" w:rsidRPr="002870E8" w:rsidRDefault="009C1724" w:rsidP="009C1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14:paraId="38F2CCFC" w14:textId="77777777" w:rsidR="00DF152C" w:rsidRPr="00704691" w:rsidRDefault="009C1724" w:rsidP="009C17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D7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работы с проектной конструкторской документацией,  при решении профессиональных задач.</w:t>
            </w:r>
          </w:p>
        </w:tc>
      </w:tr>
    </w:tbl>
    <w:p w14:paraId="2C4FAE06" w14:textId="77777777" w:rsidR="009C1724" w:rsidRDefault="009C1724" w:rsidP="009C1724">
      <w:pPr>
        <w:tabs>
          <w:tab w:val="left" w:pos="1276"/>
        </w:tabs>
        <w:spacing w:after="200" w:line="240" w:lineRule="auto"/>
        <w:ind w:left="6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07D3F041" w14:textId="77777777" w:rsidR="009C1724" w:rsidRDefault="009C1724" w:rsidP="009C1724">
      <w:pPr>
        <w:tabs>
          <w:tab w:val="left" w:pos="1276"/>
        </w:tabs>
        <w:spacing w:after="200" w:line="240" w:lineRule="auto"/>
        <w:ind w:left="6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68B49972" w14:textId="77777777" w:rsidR="009C1724" w:rsidRDefault="009C1724" w:rsidP="009C1724">
      <w:pPr>
        <w:tabs>
          <w:tab w:val="left" w:pos="1276"/>
        </w:tabs>
        <w:spacing w:after="200" w:line="240" w:lineRule="auto"/>
        <w:ind w:left="6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736F8E37" w14:textId="77777777" w:rsidR="009C1724" w:rsidRDefault="009C1724" w:rsidP="009C1724">
      <w:pPr>
        <w:tabs>
          <w:tab w:val="left" w:pos="1276"/>
        </w:tabs>
        <w:spacing w:after="200" w:line="240" w:lineRule="auto"/>
        <w:ind w:left="6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B1CF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1.2.3 Профессиональные компетенции (ПК):</w:t>
      </w:r>
    </w:p>
    <w:p w14:paraId="19AFD216" w14:textId="77777777" w:rsidR="009C1724" w:rsidRDefault="009C1724" w:rsidP="009C1724">
      <w:pPr>
        <w:tabs>
          <w:tab w:val="left" w:pos="993"/>
        </w:tabs>
        <w:spacing w:after="200" w:line="240" w:lineRule="auto"/>
        <w:ind w:left="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51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Дисциплина не формирует профессиональные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компетенции.</w:t>
      </w:r>
    </w:p>
    <w:p w14:paraId="091B6472" w14:textId="77777777" w:rsidR="009C1724" w:rsidRDefault="009C1724" w:rsidP="00704691">
      <w:pPr>
        <w:tabs>
          <w:tab w:val="left" w:pos="1276"/>
        </w:tabs>
        <w:spacing w:before="200" w:after="200" w:line="240" w:lineRule="auto"/>
        <w:ind w:left="6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7AE923B4" w14:textId="77777777" w:rsidR="00BE514F" w:rsidRPr="00DB1CF6" w:rsidRDefault="00DB1CF6" w:rsidP="00704691">
      <w:pPr>
        <w:tabs>
          <w:tab w:val="left" w:pos="1276"/>
        </w:tabs>
        <w:spacing w:before="200" w:after="200" w:line="240" w:lineRule="auto"/>
        <w:ind w:left="6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B1CF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1.2.4 </w:t>
      </w:r>
      <w:r w:rsidR="00BE514F" w:rsidRPr="00DB1CF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Профессиональные компетенции профиля или специализации (ПКС):</w:t>
      </w:r>
    </w:p>
    <w:p w14:paraId="5D0BBCBB" w14:textId="77777777" w:rsidR="009C1724" w:rsidRPr="002D24D9" w:rsidRDefault="002540D2" w:rsidP="009C1724">
      <w:pPr>
        <w:spacing w:before="200" w:after="20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40D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</w:t>
      </w:r>
      <w:r w:rsidR="009C1724" w:rsidRPr="002D24D9">
        <w:rPr>
          <w:rFonts w:ascii="Times New Roman" w:hAnsi="Times New Roman"/>
          <w:i/>
          <w:sz w:val="28"/>
          <w:szCs w:val="28"/>
        </w:rPr>
        <w:t xml:space="preserve">1.2.5. </w:t>
      </w:r>
      <w:r w:rsidR="009C1724" w:rsidRPr="002D24D9">
        <w:rPr>
          <w:rFonts w:ascii="Times New Roman" w:hAnsi="Times New Roman"/>
          <w:i/>
          <w:sz w:val="28"/>
          <w:szCs w:val="20"/>
          <w:lang w:eastAsia="ru-RU"/>
        </w:rPr>
        <w:t>Компетентности МК ПДНВ (КМК):</w:t>
      </w:r>
    </w:p>
    <w:p w14:paraId="26543404" w14:textId="77777777" w:rsidR="009C1724" w:rsidRPr="006F7697" w:rsidRDefault="009C1724" w:rsidP="009C1724">
      <w:pPr>
        <w:spacing w:before="200" w:after="200" w:line="240" w:lineRule="auto"/>
        <w:ind w:firstLine="561"/>
        <w:rPr>
          <w:rFonts w:ascii="Times New Roman" w:hAnsi="Times New Roman"/>
          <w:sz w:val="28"/>
          <w:szCs w:val="28"/>
        </w:rPr>
      </w:pPr>
      <w:r w:rsidRPr="006F7697">
        <w:rPr>
          <w:rFonts w:ascii="Times New Roman" w:hAnsi="Times New Roman"/>
          <w:sz w:val="28"/>
          <w:szCs w:val="28"/>
        </w:rPr>
        <w:t xml:space="preserve">Дисциплина не формирует </w:t>
      </w:r>
      <w:r>
        <w:rPr>
          <w:rFonts w:ascii="Times New Roman" w:hAnsi="Times New Roman"/>
          <w:sz w:val="28"/>
          <w:szCs w:val="20"/>
          <w:lang w:eastAsia="ru-RU"/>
        </w:rPr>
        <w:t>к</w:t>
      </w:r>
      <w:r w:rsidRPr="00BE514F">
        <w:rPr>
          <w:rFonts w:ascii="Times New Roman" w:hAnsi="Times New Roman"/>
          <w:sz w:val="28"/>
          <w:szCs w:val="20"/>
          <w:lang w:eastAsia="ru-RU"/>
        </w:rPr>
        <w:t>омпетентности МК ПДНВ</w:t>
      </w:r>
      <w:r w:rsidRPr="006F7697">
        <w:rPr>
          <w:rFonts w:ascii="Times New Roman" w:hAnsi="Times New Roman"/>
          <w:sz w:val="28"/>
          <w:szCs w:val="28"/>
        </w:rPr>
        <w:t>.</w:t>
      </w:r>
    </w:p>
    <w:p w14:paraId="075C4E61" w14:textId="77777777" w:rsidR="00BE514F" w:rsidRDefault="002540D2" w:rsidP="00704691">
      <w:pPr>
        <w:overflowPunct w:val="0"/>
        <w:autoSpaceDE w:val="0"/>
        <w:autoSpaceDN w:val="0"/>
        <w:adjustRightInd w:val="0"/>
        <w:spacing w:before="200" w:after="200" w:line="240" w:lineRule="auto"/>
        <w:ind w:left="69"/>
        <w:textAlignment w:val="baseline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540D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исцип</w:t>
      </w:r>
      <w:r w:rsidR="009C172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лина не формирует компетенции специализации.</w:t>
      </w:r>
    </w:p>
    <w:p w14:paraId="7B37994E" w14:textId="77777777" w:rsidR="009C1724" w:rsidRPr="00BE514F" w:rsidRDefault="009C1724" w:rsidP="00704691">
      <w:pPr>
        <w:overflowPunct w:val="0"/>
        <w:autoSpaceDE w:val="0"/>
        <w:autoSpaceDN w:val="0"/>
        <w:adjustRightInd w:val="0"/>
        <w:spacing w:before="200" w:after="200" w:line="240" w:lineRule="auto"/>
        <w:ind w:left="69"/>
        <w:textAlignment w:val="baseline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F013CC6" w14:textId="77777777" w:rsidR="00B36BF3" w:rsidRPr="00B36BF3" w:rsidRDefault="00B36BF3" w:rsidP="005F2C19">
      <w:pPr>
        <w:numPr>
          <w:ilvl w:val="0"/>
          <w:numId w:val="1"/>
        </w:numPr>
        <w:tabs>
          <w:tab w:val="left" w:pos="993"/>
        </w:tabs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6B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Место дисциплины (модуля) в структуре образовательной программы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B36BF3" w:rsidRPr="00B36BF3" w14:paraId="58AECC98" w14:textId="77777777" w:rsidTr="00801917">
        <w:tc>
          <w:tcPr>
            <w:tcW w:w="5812" w:type="dxa"/>
            <w:shd w:val="clear" w:color="auto" w:fill="auto"/>
            <w:vAlign w:val="center"/>
          </w:tcPr>
          <w:p w14:paraId="0D854017" w14:textId="77777777" w:rsidR="00B36BF3" w:rsidRPr="00B36BF3" w:rsidRDefault="00B36BF3" w:rsidP="005F2C19">
            <w:pPr>
              <w:spacing w:before="200" w:after="20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862C2" w14:textId="77777777" w:rsidR="00B36BF3" w:rsidRPr="00B36BF3" w:rsidRDefault="0064358E" w:rsidP="005F2C19">
            <w:pPr>
              <w:spacing w:before="200"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базовой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1935B" w14:textId="77777777" w:rsidR="00B36BF3" w:rsidRPr="00B36BF3" w:rsidRDefault="00B36BF3" w:rsidP="005F2C19">
            <w:pPr>
              <w:spacing w:before="200"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части</w:t>
            </w:r>
          </w:p>
        </w:tc>
      </w:tr>
      <w:tr w:rsidR="00B36BF3" w:rsidRPr="00B36BF3" w14:paraId="572843B6" w14:textId="77777777" w:rsidTr="00801917">
        <w:tc>
          <w:tcPr>
            <w:tcW w:w="5812" w:type="dxa"/>
            <w:shd w:val="clear" w:color="auto" w:fill="auto"/>
            <w:vAlign w:val="center"/>
          </w:tcPr>
          <w:p w14:paraId="44EBC872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5A677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FF008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36BF3" w:rsidRPr="00B36BF3" w14:paraId="165AB9AC" w14:textId="77777777" w:rsidTr="00801917">
        <w:tc>
          <w:tcPr>
            <w:tcW w:w="9639" w:type="dxa"/>
            <w:gridSpan w:val="3"/>
            <w:shd w:val="clear" w:color="auto" w:fill="auto"/>
            <w:vAlign w:val="center"/>
          </w:tcPr>
          <w:p w14:paraId="3EBA9108" w14:textId="77777777" w:rsidR="00B36BF3" w:rsidRPr="00B36BF3" w:rsidRDefault="00B36BF3" w:rsidP="00B36B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3191C630" w14:textId="77777777" w:rsidR="00DC6E31" w:rsidRDefault="00DC6E31" w:rsidP="00B36B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6CFCF3" w14:textId="77777777" w:rsidR="00DC6E31" w:rsidRDefault="00DC6E31" w:rsidP="00DC6E3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Sect="00DF152C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176" w:gutter="0"/>
          <w:cols w:space="708"/>
          <w:titlePg/>
          <w:docGrid w:linePitch="381"/>
        </w:sectPr>
      </w:pPr>
    </w:p>
    <w:p w14:paraId="3030C421" w14:textId="77777777" w:rsidR="00DC6E31" w:rsidRPr="00DC6E31" w:rsidRDefault="00DC6E31" w:rsidP="00552268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6E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Объем дисциплины (модуля) в зачетных единицах (</w:t>
      </w:r>
      <w:r w:rsidR="00DF02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з.е.</w:t>
      </w:r>
      <w:r w:rsidRPr="00DC6E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59E0F543" w14:textId="77777777" w:rsidR="00DC6E31" w:rsidRPr="00AC5029" w:rsidRDefault="00DC6E31" w:rsidP="00DC6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DC6E31" w:rsidRPr="00DC6E31" w14:paraId="25DCD7C0" w14:textId="77777777" w:rsidTr="00801917">
        <w:tc>
          <w:tcPr>
            <w:tcW w:w="708" w:type="dxa"/>
            <w:shd w:val="clear" w:color="auto" w:fill="auto"/>
          </w:tcPr>
          <w:p w14:paraId="262DEBED" w14:textId="77777777" w:rsidR="00DC6E31" w:rsidRPr="00AC5029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50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AC09BBE" w14:textId="77777777" w:rsidR="00DC6E31" w:rsidRPr="00AC5029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50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очной</w:t>
            </w:r>
          </w:p>
        </w:tc>
        <w:tc>
          <w:tcPr>
            <w:tcW w:w="2552" w:type="dxa"/>
            <w:shd w:val="clear" w:color="auto" w:fill="auto"/>
          </w:tcPr>
          <w:p w14:paraId="5A23AE26" w14:textId="77777777" w:rsidR="00DC6E31" w:rsidRPr="00AC5029" w:rsidRDefault="00DC6E31" w:rsidP="00DC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50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формы обучения:</w:t>
            </w:r>
          </w:p>
        </w:tc>
      </w:tr>
      <w:tr w:rsidR="00DC6E31" w:rsidRPr="00DC6E31" w14:paraId="7DEFF741" w14:textId="77777777" w:rsidTr="00801917">
        <w:tc>
          <w:tcPr>
            <w:tcW w:w="708" w:type="dxa"/>
            <w:shd w:val="clear" w:color="auto" w:fill="auto"/>
          </w:tcPr>
          <w:p w14:paraId="244DA277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15E6E2B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  <w:shd w:val="clear" w:color="auto" w:fill="auto"/>
          </w:tcPr>
          <w:p w14:paraId="2EB557A4" w14:textId="77777777" w:rsidR="00DC6E31" w:rsidRPr="00DC6E31" w:rsidRDefault="00DC6E31" w:rsidP="00DC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9ED8028" w14:textId="77777777" w:rsidR="00DC6E31" w:rsidRPr="00552268" w:rsidRDefault="00DC6E31" w:rsidP="00DC6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82"/>
        <w:gridCol w:w="515"/>
        <w:gridCol w:w="515"/>
        <w:gridCol w:w="515"/>
        <w:gridCol w:w="515"/>
        <w:gridCol w:w="515"/>
        <w:gridCol w:w="515"/>
        <w:gridCol w:w="512"/>
        <w:gridCol w:w="512"/>
        <w:gridCol w:w="714"/>
        <w:gridCol w:w="512"/>
        <w:gridCol w:w="512"/>
        <w:gridCol w:w="512"/>
        <w:gridCol w:w="512"/>
        <w:gridCol w:w="512"/>
        <w:gridCol w:w="512"/>
        <w:gridCol w:w="524"/>
        <w:gridCol w:w="512"/>
        <w:gridCol w:w="512"/>
        <w:gridCol w:w="512"/>
        <w:gridCol w:w="512"/>
        <w:gridCol w:w="512"/>
        <w:gridCol w:w="512"/>
        <w:gridCol w:w="491"/>
      </w:tblGrid>
      <w:tr w:rsidR="00C56AFF" w:rsidRPr="00625BA7" w14:paraId="130F0EE6" w14:textId="77777777" w:rsidTr="00C56AFF">
        <w:trPr>
          <w:jc w:val="center"/>
        </w:trPr>
        <w:tc>
          <w:tcPr>
            <w:tcW w:w="1078" w:type="pct"/>
            <w:gridSpan w:val="6"/>
            <w:vMerge w:val="restart"/>
            <w:vAlign w:val="center"/>
          </w:tcPr>
          <w:p w14:paraId="275A6F00" w14:textId="77777777" w:rsidR="00C56AFF" w:rsidRPr="00A82E27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E27">
              <w:rPr>
                <w:rFonts w:ascii="Times New Roman" w:hAnsi="Times New Roman" w:cs="Times New Roman"/>
                <w:b/>
                <w:color w:val="000000"/>
                <w:szCs w:val="20"/>
              </w:rPr>
              <w:t>Формы контроля</w:t>
            </w:r>
          </w:p>
        </w:tc>
        <w:tc>
          <w:tcPr>
            <w:tcW w:w="1055" w:type="pct"/>
            <w:gridSpan w:val="6"/>
          </w:tcPr>
          <w:p w14:paraId="53611F34" w14:textId="77777777" w:rsidR="00C56AFF" w:rsidRPr="00A82E27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E27">
              <w:rPr>
                <w:rFonts w:ascii="Times New Roman" w:hAnsi="Times New Roman" w:cs="Times New Roman"/>
                <w:b/>
                <w:color w:val="000000"/>
                <w:szCs w:val="20"/>
              </w:rPr>
              <w:t>Всего часов</w:t>
            </w:r>
          </w:p>
        </w:tc>
        <w:tc>
          <w:tcPr>
            <w:tcW w:w="419" w:type="pct"/>
            <w:gridSpan w:val="2"/>
            <w:vMerge w:val="restart"/>
            <w:vAlign w:val="center"/>
          </w:tcPr>
          <w:p w14:paraId="4FF6DD50" w14:textId="77777777" w:rsidR="00C56AFF" w:rsidRPr="00A82E27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E27">
              <w:rPr>
                <w:rFonts w:ascii="Times New Roman" w:hAnsi="Times New Roman" w:cs="Times New Roman"/>
                <w:b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Cs w:val="20"/>
              </w:rPr>
              <w:t>з.е.</w:t>
            </w:r>
            <w:r w:rsidRPr="00A82E2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448" w:type="pct"/>
            <w:gridSpan w:val="14"/>
            <w:vAlign w:val="center"/>
          </w:tcPr>
          <w:p w14:paraId="4C953495" w14:textId="77777777" w:rsidR="00C56AFF" w:rsidRPr="00A82E27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2E27">
              <w:rPr>
                <w:rFonts w:ascii="Times New Roman" w:hAnsi="Times New Roman" w:cs="Times New Roman"/>
                <w:b/>
                <w:sz w:val="28"/>
              </w:rPr>
              <w:t xml:space="preserve">Курс 1 </w:t>
            </w:r>
          </w:p>
        </w:tc>
      </w:tr>
      <w:tr w:rsidR="00C56AFF" w:rsidRPr="00625BA7" w14:paraId="020583B0" w14:textId="77777777" w:rsidTr="00C56AFF">
        <w:trPr>
          <w:jc w:val="center"/>
        </w:trPr>
        <w:tc>
          <w:tcPr>
            <w:tcW w:w="1078" w:type="pct"/>
            <w:gridSpan w:val="6"/>
            <w:vMerge/>
            <w:vAlign w:val="center"/>
          </w:tcPr>
          <w:p w14:paraId="43BB4E11" w14:textId="77777777" w:rsidR="00C56AFF" w:rsidRPr="00DB0E91" w:rsidRDefault="00C56AFF" w:rsidP="00C12FD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03AECB14" w14:textId="77777777" w:rsidR="00C56AFF" w:rsidRPr="00DB0E91" w:rsidRDefault="00C56AFF" w:rsidP="00DB0E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з.е.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63B17D21" w14:textId="77777777" w:rsidR="00C56AFF" w:rsidRPr="00DB0E91" w:rsidRDefault="00C56AFF" w:rsidP="00DB0E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По плану</w:t>
            </w:r>
          </w:p>
        </w:tc>
        <w:tc>
          <w:tcPr>
            <w:tcW w:w="703" w:type="pct"/>
            <w:gridSpan w:val="4"/>
          </w:tcPr>
          <w:p w14:paraId="2B1A440A" w14:textId="77777777" w:rsidR="00C56AFF" w:rsidRPr="00A82E27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E27">
              <w:rPr>
                <w:rFonts w:ascii="Times New Roman" w:hAnsi="Times New Roman" w:cs="Times New Roman"/>
                <w:b/>
                <w:color w:val="000000"/>
                <w:szCs w:val="20"/>
              </w:rPr>
              <w:t>в том числе</w:t>
            </w:r>
          </w:p>
        </w:tc>
        <w:tc>
          <w:tcPr>
            <w:tcW w:w="419" w:type="pct"/>
            <w:gridSpan w:val="2"/>
            <w:vMerge/>
            <w:vAlign w:val="center"/>
          </w:tcPr>
          <w:p w14:paraId="29B10070" w14:textId="77777777" w:rsidR="00C56AFF" w:rsidRPr="00A82E27" w:rsidRDefault="00C56AFF" w:rsidP="00DB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29" w:type="pct"/>
            <w:gridSpan w:val="7"/>
            <w:vAlign w:val="center"/>
          </w:tcPr>
          <w:p w14:paraId="066A8323" w14:textId="77777777" w:rsidR="00C56AFF" w:rsidRPr="00A82E27" w:rsidRDefault="00C56AFF" w:rsidP="0036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E27">
              <w:rPr>
                <w:rFonts w:ascii="Times New Roman" w:hAnsi="Times New Roman" w:cs="Times New Roman"/>
                <w:b/>
                <w:szCs w:val="20"/>
              </w:rPr>
              <w:t xml:space="preserve">Семестр 1 </w:t>
            </w:r>
          </w:p>
        </w:tc>
        <w:tc>
          <w:tcPr>
            <w:tcW w:w="1218" w:type="pct"/>
            <w:gridSpan w:val="7"/>
            <w:vAlign w:val="center"/>
          </w:tcPr>
          <w:p w14:paraId="3F357CE7" w14:textId="77777777" w:rsidR="00C56AFF" w:rsidRPr="00A82E27" w:rsidRDefault="00C56AFF" w:rsidP="0036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E27">
              <w:rPr>
                <w:rFonts w:ascii="Times New Roman" w:hAnsi="Times New Roman" w:cs="Times New Roman"/>
                <w:b/>
                <w:szCs w:val="20"/>
              </w:rPr>
              <w:t>Семестр 2</w:t>
            </w:r>
          </w:p>
        </w:tc>
      </w:tr>
      <w:tr w:rsidR="00C56AFF" w:rsidRPr="00625BA7" w14:paraId="7A67B45C" w14:textId="77777777" w:rsidTr="00C56AFF">
        <w:trPr>
          <w:cantSplit/>
          <w:trHeight w:val="1369"/>
          <w:jc w:val="center"/>
        </w:trPr>
        <w:tc>
          <w:tcPr>
            <w:tcW w:w="176" w:type="pct"/>
            <w:textDirection w:val="btLr"/>
            <w:vAlign w:val="center"/>
          </w:tcPr>
          <w:p w14:paraId="28999B48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szCs w:val="20"/>
              </w:rPr>
              <w:t>Экзамены</w:t>
            </w:r>
          </w:p>
        </w:tc>
        <w:tc>
          <w:tcPr>
            <w:tcW w:w="176" w:type="pct"/>
            <w:textDirection w:val="btLr"/>
            <w:vAlign w:val="center"/>
          </w:tcPr>
          <w:p w14:paraId="27E6D04F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szCs w:val="20"/>
              </w:rPr>
              <w:t>Зачеты</w:t>
            </w:r>
          </w:p>
        </w:tc>
        <w:tc>
          <w:tcPr>
            <w:tcW w:w="176" w:type="pct"/>
            <w:textDirection w:val="btLr"/>
            <w:vAlign w:val="center"/>
          </w:tcPr>
          <w:p w14:paraId="5CD22530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Зачеты с оценкой</w:t>
            </w:r>
          </w:p>
        </w:tc>
        <w:tc>
          <w:tcPr>
            <w:tcW w:w="176" w:type="pct"/>
            <w:textDirection w:val="btLr"/>
            <w:vAlign w:val="center"/>
          </w:tcPr>
          <w:p w14:paraId="04E98F03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Курсовые проекты</w:t>
            </w:r>
          </w:p>
        </w:tc>
        <w:tc>
          <w:tcPr>
            <w:tcW w:w="199" w:type="pct"/>
            <w:textDirection w:val="btLr"/>
            <w:vAlign w:val="center"/>
          </w:tcPr>
          <w:p w14:paraId="0F202123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 xml:space="preserve">Курсовые </w:t>
            </w: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br/>
              <w:t>работы</w:t>
            </w:r>
          </w:p>
        </w:tc>
        <w:tc>
          <w:tcPr>
            <w:tcW w:w="176" w:type="pct"/>
            <w:textDirection w:val="btLr"/>
            <w:vAlign w:val="center"/>
          </w:tcPr>
          <w:p w14:paraId="5EA3F449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РГР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14:paraId="52DF73AD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" w:type="pct"/>
            <w:vMerge/>
            <w:textDirection w:val="btLr"/>
            <w:vAlign w:val="center"/>
          </w:tcPr>
          <w:p w14:paraId="6165A7E9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" w:type="pct"/>
            <w:textDirection w:val="btLr"/>
            <w:vAlign w:val="center"/>
          </w:tcPr>
          <w:p w14:paraId="13E77D59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Контактная работа</w:t>
            </w:r>
          </w:p>
        </w:tc>
        <w:tc>
          <w:tcPr>
            <w:tcW w:w="176" w:type="pct"/>
            <w:textDirection w:val="btLr"/>
            <w:vAlign w:val="center"/>
          </w:tcPr>
          <w:p w14:paraId="32C081CB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Ауд.</w:t>
            </w:r>
          </w:p>
        </w:tc>
        <w:tc>
          <w:tcPr>
            <w:tcW w:w="176" w:type="pct"/>
            <w:textDirection w:val="btLr"/>
            <w:vAlign w:val="center"/>
          </w:tcPr>
          <w:p w14:paraId="1E402702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СР</w:t>
            </w:r>
          </w:p>
        </w:tc>
        <w:tc>
          <w:tcPr>
            <w:tcW w:w="175" w:type="pct"/>
            <w:textDirection w:val="btLr"/>
            <w:vAlign w:val="center"/>
          </w:tcPr>
          <w:p w14:paraId="1E253E89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</w:p>
        </w:tc>
        <w:tc>
          <w:tcPr>
            <w:tcW w:w="175" w:type="pct"/>
            <w:textDirection w:val="btLr"/>
            <w:vAlign w:val="center"/>
          </w:tcPr>
          <w:p w14:paraId="15DCDA33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Экспертное</w:t>
            </w:r>
          </w:p>
        </w:tc>
        <w:tc>
          <w:tcPr>
            <w:tcW w:w="244" w:type="pct"/>
            <w:textDirection w:val="btLr"/>
            <w:vAlign w:val="center"/>
          </w:tcPr>
          <w:p w14:paraId="54AB947E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Факт</w:t>
            </w:r>
          </w:p>
        </w:tc>
        <w:tc>
          <w:tcPr>
            <w:tcW w:w="175" w:type="pct"/>
            <w:vAlign w:val="center"/>
          </w:tcPr>
          <w:p w14:paraId="556C87EE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Лек</w:t>
            </w:r>
          </w:p>
        </w:tc>
        <w:tc>
          <w:tcPr>
            <w:tcW w:w="175" w:type="pct"/>
            <w:vAlign w:val="center"/>
          </w:tcPr>
          <w:p w14:paraId="3FA78D5A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Лаб</w:t>
            </w:r>
          </w:p>
        </w:tc>
        <w:tc>
          <w:tcPr>
            <w:tcW w:w="175" w:type="pct"/>
            <w:vAlign w:val="center"/>
          </w:tcPr>
          <w:p w14:paraId="19E69202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Пр</w:t>
            </w:r>
          </w:p>
        </w:tc>
        <w:tc>
          <w:tcPr>
            <w:tcW w:w="175" w:type="pct"/>
            <w:vAlign w:val="center"/>
          </w:tcPr>
          <w:p w14:paraId="3D7C282D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КСР</w:t>
            </w:r>
          </w:p>
        </w:tc>
        <w:tc>
          <w:tcPr>
            <w:tcW w:w="175" w:type="pct"/>
            <w:vAlign w:val="center"/>
          </w:tcPr>
          <w:p w14:paraId="5F1E0AD5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СР</w:t>
            </w:r>
          </w:p>
        </w:tc>
        <w:tc>
          <w:tcPr>
            <w:tcW w:w="175" w:type="pct"/>
            <w:textDirection w:val="btLr"/>
            <w:vAlign w:val="center"/>
          </w:tcPr>
          <w:p w14:paraId="1E9267F8" w14:textId="77777777" w:rsidR="00C56AFF" w:rsidRPr="00DB0E91" w:rsidRDefault="00C56AFF" w:rsidP="00C56A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</w:p>
        </w:tc>
        <w:tc>
          <w:tcPr>
            <w:tcW w:w="179" w:type="pct"/>
            <w:vAlign w:val="center"/>
          </w:tcPr>
          <w:p w14:paraId="71AB5FB8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з.е.</w:t>
            </w:r>
          </w:p>
        </w:tc>
        <w:tc>
          <w:tcPr>
            <w:tcW w:w="175" w:type="pct"/>
            <w:vAlign w:val="center"/>
          </w:tcPr>
          <w:p w14:paraId="568412C0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Лек</w:t>
            </w:r>
          </w:p>
        </w:tc>
        <w:tc>
          <w:tcPr>
            <w:tcW w:w="175" w:type="pct"/>
            <w:vAlign w:val="center"/>
          </w:tcPr>
          <w:p w14:paraId="23D021CC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Лаб</w:t>
            </w:r>
          </w:p>
        </w:tc>
        <w:tc>
          <w:tcPr>
            <w:tcW w:w="175" w:type="pct"/>
            <w:vAlign w:val="center"/>
          </w:tcPr>
          <w:p w14:paraId="02AD64FB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Пр</w:t>
            </w:r>
          </w:p>
        </w:tc>
        <w:tc>
          <w:tcPr>
            <w:tcW w:w="175" w:type="pct"/>
            <w:vAlign w:val="center"/>
          </w:tcPr>
          <w:p w14:paraId="5107AACE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КСР</w:t>
            </w:r>
          </w:p>
        </w:tc>
        <w:tc>
          <w:tcPr>
            <w:tcW w:w="175" w:type="pct"/>
            <w:vAlign w:val="center"/>
          </w:tcPr>
          <w:p w14:paraId="2E306E77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СР</w:t>
            </w:r>
          </w:p>
        </w:tc>
        <w:tc>
          <w:tcPr>
            <w:tcW w:w="175" w:type="pct"/>
            <w:textDirection w:val="btLr"/>
            <w:vAlign w:val="center"/>
          </w:tcPr>
          <w:p w14:paraId="130A9C9B" w14:textId="77777777" w:rsidR="00C56AFF" w:rsidRPr="00DB0E91" w:rsidRDefault="00C56AFF" w:rsidP="00C56A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</w:p>
        </w:tc>
        <w:tc>
          <w:tcPr>
            <w:tcW w:w="168" w:type="pct"/>
            <w:vAlign w:val="center"/>
          </w:tcPr>
          <w:p w14:paraId="1926A3D4" w14:textId="77777777" w:rsidR="00C56AFF" w:rsidRPr="00DB0E91" w:rsidRDefault="00C56AFF" w:rsidP="00C56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з.е.</w:t>
            </w:r>
          </w:p>
        </w:tc>
      </w:tr>
      <w:tr w:rsidR="00C56AFF" w:rsidRPr="00DB0E91" w14:paraId="38B254E6" w14:textId="77777777" w:rsidTr="006935A7">
        <w:trPr>
          <w:cantSplit/>
          <w:trHeight w:val="724"/>
          <w:jc w:val="center"/>
        </w:trPr>
        <w:tc>
          <w:tcPr>
            <w:tcW w:w="176" w:type="pct"/>
            <w:vAlign w:val="center"/>
          </w:tcPr>
          <w:p w14:paraId="777F1E09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6" w:type="pct"/>
            <w:vAlign w:val="center"/>
          </w:tcPr>
          <w:p w14:paraId="62B03FC5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6" w:type="pct"/>
            <w:vAlign w:val="center"/>
          </w:tcPr>
          <w:p w14:paraId="1E8B5630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" w:type="pct"/>
            <w:vAlign w:val="center"/>
          </w:tcPr>
          <w:p w14:paraId="62763F4F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vAlign w:val="center"/>
          </w:tcPr>
          <w:p w14:paraId="6D67ABAA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" w:type="pct"/>
            <w:vAlign w:val="center"/>
          </w:tcPr>
          <w:p w14:paraId="3D317D2A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" w:type="pct"/>
            <w:vAlign w:val="center"/>
          </w:tcPr>
          <w:p w14:paraId="2E9B7705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76" w:type="pct"/>
            <w:vAlign w:val="center"/>
          </w:tcPr>
          <w:p w14:paraId="1D31CE97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76" w:type="pct"/>
            <w:vAlign w:val="center"/>
          </w:tcPr>
          <w:p w14:paraId="1ACF2D2E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76" w:type="pct"/>
            <w:vAlign w:val="center"/>
          </w:tcPr>
          <w:p w14:paraId="19050BA4" w14:textId="77777777" w:rsidR="00C56AFF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76" w:type="pct"/>
            <w:vAlign w:val="center"/>
          </w:tcPr>
          <w:p w14:paraId="719C4274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75" w:type="pct"/>
            <w:vAlign w:val="center"/>
          </w:tcPr>
          <w:p w14:paraId="12AE5EF8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75" w:type="pct"/>
            <w:vAlign w:val="center"/>
          </w:tcPr>
          <w:p w14:paraId="467E0944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4" w:type="pct"/>
            <w:vAlign w:val="center"/>
          </w:tcPr>
          <w:p w14:paraId="6C363FE1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" w:type="pct"/>
            <w:vAlign w:val="center"/>
          </w:tcPr>
          <w:p w14:paraId="783D9432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65C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" w:type="pct"/>
            <w:vAlign w:val="center"/>
          </w:tcPr>
          <w:p w14:paraId="6D6B2CEF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465C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5" w:type="pct"/>
            <w:vAlign w:val="center"/>
          </w:tcPr>
          <w:p w14:paraId="43A7C6E2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vAlign w:val="center"/>
          </w:tcPr>
          <w:p w14:paraId="1685A1E6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5" w:type="pct"/>
            <w:vAlign w:val="center"/>
          </w:tcPr>
          <w:p w14:paraId="1FA0A735" w14:textId="77777777" w:rsidR="00C56AFF" w:rsidRPr="00AC5029" w:rsidRDefault="00465C0B" w:rsidP="00B2495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5" w:type="pct"/>
            <w:vAlign w:val="center"/>
          </w:tcPr>
          <w:p w14:paraId="713B6DFF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79" w:type="pct"/>
            <w:vAlign w:val="center"/>
          </w:tcPr>
          <w:p w14:paraId="0FF7D65C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" w:type="pct"/>
            <w:vAlign w:val="center"/>
          </w:tcPr>
          <w:p w14:paraId="31E751AD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75" w:type="pct"/>
            <w:vAlign w:val="center"/>
          </w:tcPr>
          <w:p w14:paraId="123533EA" w14:textId="77777777" w:rsidR="00C56AFF" w:rsidRPr="00AC5029" w:rsidRDefault="00C56AFF" w:rsidP="00465C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465C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" w:type="pct"/>
            <w:vAlign w:val="center"/>
          </w:tcPr>
          <w:p w14:paraId="1E155839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vAlign w:val="center"/>
          </w:tcPr>
          <w:p w14:paraId="33E64FBC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" w:type="pct"/>
            <w:vAlign w:val="center"/>
          </w:tcPr>
          <w:p w14:paraId="258DAEA6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C56AFF"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5" w:type="pct"/>
            <w:vAlign w:val="center"/>
          </w:tcPr>
          <w:p w14:paraId="4771D77E" w14:textId="77777777" w:rsidR="00C56AFF" w:rsidRPr="00AC5029" w:rsidRDefault="00C56AFF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" w:type="pct"/>
            <w:vAlign w:val="center"/>
          </w:tcPr>
          <w:p w14:paraId="7564D7A9" w14:textId="77777777" w:rsidR="00C56AFF" w:rsidRPr="00AC5029" w:rsidRDefault="00465C0B" w:rsidP="006935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56AFF" w:rsidRPr="00625BA7" w14:paraId="6E701727" w14:textId="77777777" w:rsidTr="00C56AFF">
        <w:trPr>
          <w:cantSplit/>
          <w:trHeight w:val="187"/>
          <w:jc w:val="center"/>
        </w:trPr>
        <w:tc>
          <w:tcPr>
            <w:tcW w:w="176" w:type="pct"/>
          </w:tcPr>
          <w:p w14:paraId="2C6FC19D" w14:textId="77777777" w:rsidR="00C56AFF" w:rsidRPr="00AC5029" w:rsidRDefault="00C56AFF" w:rsidP="00AC502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7" w:type="pct"/>
            <w:gridSpan w:val="13"/>
          </w:tcPr>
          <w:p w14:paraId="56637781" w14:textId="77777777" w:rsidR="00C56AFF" w:rsidRPr="00AC5029" w:rsidRDefault="00C56AFF" w:rsidP="00AC502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тренажерная подготовка:</w:t>
            </w:r>
          </w:p>
        </w:tc>
        <w:tc>
          <w:tcPr>
            <w:tcW w:w="175" w:type="pct"/>
          </w:tcPr>
          <w:p w14:paraId="40EC770A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4A9F990B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67BF0FBD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27CBB036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4C33C655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794C85FD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</w:tcPr>
          <w:p w14:paraId="07BD3652" w14:textId="77777777" w:rsidR="00C56AFF" w:rsidRPr="00AC5029" w:rsidRDefault="00C56AFF" w:rsidP="00AC502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00D9A190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3817C683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03276816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19D0C06D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7872E46C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</w:tcPr>
          <w:p w14:paraId="6AB1F75F" w14:textId="77777777" w:rsidR="00C56AFF" w:rsidRPr="00AC5029" w:rsidRDefault="00C56AFF" w:rsidP="00AC5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14:paraId="486BE655" w14:textId="77777777" w:rsidR="00C56AFF" w:rsidRPr="00AC5029" w:rsidRDefault="00C56AFF" w:rsidP="00AC5029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D352FEC" w14:textId="77777777" w:rsidR="00020072" w:rsidRPr="00AC5029" w:rsidRDefault="00020072" w:rsidP="005522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552268" w:rsidRPr="00DC6E31" w14:paraId="7634157B" w14:textId="77777777" w:rsidTr="00801917">
        <w:tc>
          <w:tcPr>
            <w:tcW w:w="708" w:type="dxa"/>
            <w:shd w:val="clear" w:color="auto" w:fill="auto"/>
          </w:tcPr>
          <w:p w14:paraId="5C7C5B35" w14:textId="77777777" w:rsidR="00552268" w:rsidRPr="00AC5029" w:rsidRDefault="00552268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50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9C3DE5E" w14:textId="77777777" w:rsidR="00552268" w:rsidRPr="00AC5029" w:rsidRDefault="00704691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заочной</w:t>
            </w:r>
          </w:p>
        </w:tc>
        <w:tc>
          <w:tcPr>
            <w:tcW w:w="2552" w:type="dxa"/>
            <w:shd w:val="clear" w:color="auto" w:fill="auto"/>
          </w:tcPr>
          <w:p w14:paraId="5A367505" w14:textId="77777777" w:rsidR="00552268" w:rsidRPr="00AC5029" w:rsidRDefault="00552268" w:rsidP="00801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C50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формы обучения:</w:t>
            </w:r>
          </w:p>
        </w:tc>
      </w:tr>
      <w:tr w:rsidR="00552268" w:rsidRPr="00DC6E31" w14:paraId="25840749" w14:textId="77777777" w:rsidTr="00801917">
        <w:tc>
          <w:tcPr>
            <w:tcW w:w="708" w:type="dxa"/>
            <w:shd w:val="clear" w:color="auto" w:fill="auto"/>
          </w:tcPr>
          <w:p w14:paraId="472919A0" w14:textId="77777777" w:rsidR="00552268" w:rsidRPr="00DC6E31" w:rsidRDefault="00552268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EC8F867" w14:textId="77777777" w:rsidR="00552268" w:rsidRPr="00DC6E31" w:rsidRDefault="00552268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  <w:shd w:val="clear" w:color="auto" w:fill="auto"/>
          </w:tcPr>
          <w:p w14:paraId="4EEE42C3" w14:textId="77777777" w:rsidR="00552268" w:rsidRPr="00DC6E31" w:rsidRDefault="00552268" w:rsidP="00801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5184A31" w14:textId="77777777" w:rsidR="00552268" w:rsidRPr="00552268" w:rsidRDefault="00552268" w:rsidP="005522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21"/>
        <w:gridCol w:w="609"/>
        <w:gridCol w:w="608"/>
        <w:gridCol w:w="608"/>
        <w:gridCol w:w="608"/>
        <w:gridCol w:w="608"/>
        <w:gridCol w:w="614"/>
        <w:gridCol w:w="608"/>
        <w:gridCol w:w="845"/>
        <w:gridCol w:w="608"/>
        <w:gridCol w:w="608"/>
        <w:gridCol w:w="608"/>
        <w:gridCol w:w="608"/>
        <w:gridCol w:w="608"/>
        <w:gridCol w:w="608"/>
        <w:gridCol w:w="2203"/>
      </w:tblGrid>
      <w:tr w:rsidR="006B792D" w:rsidRPr="00625BA7" w14:paraId="46464738" w14:textId="77777777" w:rsidTr="006B792D">
        <w:trPr>
          <w:jc w:val="center"/>
        </w:trPr>
        <w:tc>
          <w:tcPr>
            <w:tcW w:w="1252" w:type="pct"/>
            <w:gridSpan w:val="6"/>
            <w:vMerge w:val="restart"/>
            <w:vAlign w:val="center"/>
          </w:tcPr>
          <w:p w14:paraId="1FE32F5E" w14:textId="77777777" w:rsidR="006B792D" w:rsidRPr="00A82E27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Pr="00A82E27">
              <w:rPr>
                <w:rFonts w:ascii="Times New Roman" w:hAnsi="Times New Roman" w:cs="Times New Roman"/>
                <w:b/>
                <w:color w:val="000000"/>
                <w:szCs w:val="20"/>
              </w:rPr>
              <w:t>Формы контроля</w:t>
            </w:r>
          </w:p>
        </w:tc>
        <w:tc>
          <w:tcPr>
            <w:tcW w:w="208" w:type="pct"/>
          </w:tcPr>
          <w:p w14:paraId="699CDC66" w14:textId="77777777" w:rsidR="006B792D" w:rsidRPr="00A82E27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41C0182F" w14:textId="77777777" w:rsidR="006B792D" w:rsidRPr="00A82E27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E27">
              <w:rPr>
                <w:rFonts w:ascii="Times New Roman" w:hAnsi="Times New Roman" w:cs="Times New Roman"/>
                <w:b/>
                <w:color w:val="000000"/>
                <w:szCs w:val="20"/>
              </w:rPr>
              <w:t>Всего часов</w:t>
            </w:r>
          </w:p>
        </w:tc>
        <w:tc>
          <w:tcPr>
            <w:tcW w:w="497" w:type="pct"/>
            <w:gridSpan w:val="2"/>
            <w:vMerge w:val="restart"/>
            <w:vAlign w:val="center"/>
          </w:tcPr>
          <w:p w14:paraId="016CA8D5" w14:textId="77777777" w:rsidR="006B792D" w:rsidRPr="00A82E27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E27">
              <w:rPr>
                <w:rFonts w:ascii="Times New Roman" w:hAnsi="Times New Roman" w:cs="Times New Roman"/>
                <w:b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Cs w:val="20"/>
              </w:rPr>
              <w:t>з.е.</w:t>
            </w:r>
            <w:r w:rsidRPr="00A82E2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001" w:type="pct"/>
            <w:gridSpan w:val="7"/>
            <w:vMerge w:val="restart"/>
            <w:vAlign w:val="center"/>
          </w:tcPr>
          <w:p w14:paraId="40959A1E" w14:textId="77777777" w:rsidR="006B792D" w:rsidRPr="00A82E27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Курс </w:t>
            </w:r>
          </w:p>
        </w:tc>
      </w:tr>
      <w:tr w:rsidR="006B792D" w:rsidRPr="00625BA7" w14:paraId="31547469" w14:textId="77777777" w:rsidTr="006B792D">
        <w:trPr>
          <w:trHeight w:val="222"/>
          <w:jc w:val="center"/>
        </w:trPr>
        <w:tc>
          <w:tcPr>
            <w:tcW w:w="1252" w:type="pct"/>
            <w:gridSpan w:val="6"/>
            <w:vMerge/>
            <w:vAlign w:val="center"/>
          </w:tcPr>
          <w:p w14:paraId="1126F7E1" w14:textId="77777777" w:rsidR="006B792D" w:rsidRPr="00DB0E91" w:rsidRDefault="006B792D" w:rsidP="00C12FD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8" w:type="pct"/>
            <w:vMerge w:val="restart"/>
            <w:textDirection w:val="btLr"/>
            <w:vAlign w:val="center"/>
          </w:tcPr>
          <w:p w14:paraId="1F001F9F" w14:textId="77777777" w:rsidR="006B792D" w:rsidRPr="00DB0E91" w:rsidRDefault="006B792D" w:rsidP="00C12F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з.е.</w:t>
            </w:r>
          </w:p>
        </w:tc>
        <w:tc>
          <w:tcPr>
            <w:tcW w:w="208" w:type="pct"/>
            <w:vMerge w:val="restart"/>
            <w:textDirection w:val="btLr"/>
            <w:vAlign w:val="center"/>
          </w:tcPr>
          <w:p w14:paraId="62C9E908" w14:textId="77777777" w:rsidR="006B792D" w:rsidRPr="00DB0E91" w:rsidRDefault="006B792D" w:rsidP="00C12F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По плану</w:t>
            </w:r>
          </w:p>
        </w:tc>
        <w:tc>
          <w:tcPr>
            <w:tcW w:w="208" w:type="pct"/>
          </w:tcPr>
          <w:p w14:paraId="76FDC2AD" w14:textId="77777777" w:rsidR="006B792D" w:rsidRPr="00A82E27" w:rsidRDefault="006B792D" w:rsidP="00C1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626" w:type="pct"/>
            <w:gridSpan w:val="3"/>
            <w:vAlign w:val="center"/>
          </w:tcPr>
          <w:p w14:paraId="002260D6" w14:textId="77777777" w:rsidR="006B792D" w:rsidRPr="00A82E27" w:rsidRDefault="006B792D" w:rsidP="0003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E27">
              <w:rPr>
                <w:rFonts w:ascii="Times New Roman" w:hAnsi="Times New Roman" w:cs="Times New Roman"/>
                <w:b/>
                <w:color w:val="000000"/>
                <w:szCs w:val="20"/>
              </w:rPr>
              <w:t>в том числе</w:t>
            </w:r>
          </w:p>
        </w:tc>
        <w:tc>
          <w:tcPr>
            <w:tcW w:w="497" w:type="pct"/>
            <w:gridSpan w:val="2"/>
            <w:vMerge/>
            <w:vAlign w:val="center"/>
          </w:tcPr>
          <w:p w14:paraId="41E99A21" w14:textId="77777777" w:rsidR="006B792D" w:rsidRPr="00DB0E91" w:rsidRDefault="006B792D" w:rsidP="00C1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01" w:type="pct"/>
            <w:gridSpan w:val="7"/>
            <w:vMerge/>
            <w:vAlign w:val="center"/>
          </w:tcPr>
          <w:p w14:paraId="39CABA28" w14:textId="77777777" w:rsidR="006B792D" w:rsidRPr="00DB0E91" w:rsidRDefault="006B792D" w:rsidP="00C1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792D" w:rsidRPr="00625BA7" w14:paraId="18C9BF76" w14:textId="77777777" w:rsidTr="006B792D">
        <w:trPr>
          <w:cantSplit/>
          <w:trHeight w:val="1369"/>
          <w:jc w:val="center"/>
        </w:trPr>
        <w:tc>
          <w:tcPr>
            <w:tcW w:w="208" w:type="pct"/>
            <w:textDirection w:val="btLr"/>
            <w:vAlign w:val="center"/>
          </w:tcPr>
          <w:p w14:paraId="1002BEDB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szCs w:val="20"/>
              </w:rPr>
              <w:t>Экзамены</w:t>
            </w:r>
          </w:p>
        </w:tc>
        <w:tc>
          <w:tcPr>
            <w:tcW w:w="208" w:type="pct"/>
            <w:textDirection w:val="btLr"/>
            <w:vAlign w:val="center"/>
          </w:tcPr>
          <w:p w14:paraId="5460A1D0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szCs w:val="20"/>
              </w:rPr>
              <w:t>Зачеты</w:t>
            </w:r>
          </w:p>
        </w:tc>
        <w:tc>
          <w:tcPr>
            <w:tcW w:w="208" w:type="pct"/>
            <w:textDirection w:val="btLr"/>
            <w:vAlign w:val="center"/>
          </w:tcPr>
          <w:p w14:paraId="1A2C82A1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Зачеты с оценкой</w:t>
            </w:r>
          </w:p>
        </w:tc>
        <w:tc>
          <w:tcPr>
            <w:tcW w:w="208" w:type="pct"/>
            <w:textDirection w:val="btLr"/>
            <w:vAlign w:val="center"/>
          </w:tcPr>
          <w:p w14:paraId="389C1AB4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Курсовые проекты</w:t>
            </w:r>
          </w:p>
        </w:tc>
        <w:tc>
          <w:tcPr>
            <w:tcW w:w="208" w:type="pct"/>
            <w:textDirection w:val="btLr"/>
            <w:vAlign w:val="center"/>
          </w:tcPr>
          <w:p w14:paraId="57B9386A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 xml:space="preserve">Курсовые </w:t>
            </w: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br/>
              <w:t>работы</w:t>
            </w:r>
          </w:p>
        </w:tc>
        <w:tc>
          <w:tcPr>
            <w:tcW w:w="211" w:type="pct"/>
            <w:textDirection w:val="btLr"/>
            <w:vAlign w:val="center"/>
          </w:tcPr>
          <w:p w14:paraId="77B63038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КР</w:t>
            </w:r>
          </w:p>
        </w:tc>
        <w:tc>
          <w:tcPr>
            <w:tcW w:w="208" w:type="pct"/>
            <w:vMerge/>
            <w:textDirection w:val="btLr"/>
            <w:vAlign w:val="center"/>
          </w:tcPr>
          <w:p w14:paraId="2364BBE6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8" w:type="pct"/>
            <w:vMerge/>
            <w:textDirection w:val="btLr"/>
            <w:vAlign w:val="center"/>
          </w:tcPr>
          <w:p w14:paraId="6A891B3A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8" w:type="pct"/>
            <w:textDirection w:val="btLr"/>
            <w:vAlign w:val="center"/>
          </w:tcPr>
          <w:p w14:paraId="28E67483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Контактная работа</w:t>
            </w:r>
          </w:p>
        </w:tc>
        <w:tc>
          <w:tcPr>
            <w:tcW w:w="208" w:type="pct"/>
            <w:textDirection w:val="btLr"/>
            <w:vAlign w:val="center"/>
          </w:tcPr>
          <w:p w14:paraId="2C108368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Ауд.</w:t>
            </w:r>
          </w:p>
        </w:tc>
        <w:tc>
          <w:tcPr>
            <w:tcW w:w="208" w:type="pct"/>
            <w:textDirection w:val="btLr"/>
            <w:vAlign w:val="center"/>
          </w:tcPr>
          <w:p w14:paraId="108E0101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СР</w:t>
            </w:r>
          </w:p>
        </w:tc>
        <w:tc>
          <w:tcPr>
            <w:tcW w:w="210" w:type="pct"/>
            <w:textDirection w:val="btLr"/>
            <w:vAlign w:val="center"/>
          </w:tcPr>
          <w:p w14:paraId="32C93D22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</w:p>
        </w:tc>
        <w:tc>
          <w:tcPr>
            <w:tcW w:w="208" w:type="pct"/>
            <w:textDirection w:val="btLr"/>
            <w:vAlign w:val="center"/>
          </w:tcPr>
          <w:p w14:paraId="6D3B1CE9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Экспертное</w:t>
            </w:r>
          </w:p>
        </w:tc>
        <w:tc>
          <w:tcPr>
            <w:tcW w:w="289" w:type="pct"/>
            <w:textDirection w:val="btLr"/>
            <w:vAlign w:val="center"/>
          </w:tcPr>
          <w:p w14:paraId="0FD11580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Факт</w:t>
            </w:r>
          </w:p>
        </w:tc>
        <w:tc>
          <w:tcPr>
            <w:tcW w:w="208" w:type="pct"/>
            <w:vAlign w:val="center"/>
          </w:tcPr>
          <w:p w14:paraId="633296E8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Лек</w:t>
            </w:r>
          </w:p>
        </w:tc>
        <w:tc>
          <w:tcPr>
            <w:tcW w:w="208" w:type="pct"/>
            <w:vAlign w:val="center"/>
          </w:tcPr>
          <w:p w14:paraId="26D42018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Лаб</w:t>
            </w:r>
          </w:p>
        </w:tc>
        <w:tc>
          <w:tcPr>
            <w:tcW w:w="208" w:type="pct"/>
            <w:vAlign w:val="center"/>
          </w:tcPr>
          <w:p w14:paraId="32DFFC15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Пр</w:t>
            </w:r>
          </w:p>
        </w:tc>
        <w:tc>
          <w:tcPr>
            <w:tcW w:w="208" w:type="pct"/>
            <w:vAlign w:val="center"/>
          </w:tcPr>
          <w:p w14:paraId="55D6706B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КСР</w:t>
            </w:r>
          </w:p>
        </w:tc>
        <w:tc>
          <w:tcPr>
            <w:tcW w:w="208" w:type="pct"/>
            <w:vAlign w:val="center"/>
          </w:tcPr>
          <w:p w14:paraId="1EA39AF4" w14:textId="77777777" w:rsidR="006B792D" w:rsidRPr="00DB0E91" w:rsidRDefault="00D02838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СР</w:t>
            </w:r>
          </w:p>
        </w:tc>
        <w:tc>
          <w:tcPr>
            <w:tcW w:w="208" w:type="pct"/>
            <w:textDirection w:val="btLr"/>
            <w:vAlign w:val="center"/>
          </w:tcPr>
          <w:p w14:paraId="057C5391" w14:textId="77777777" w:rsidR="006B792D" w:rsidRPr="00DB0E91" w:rsidRDefault="006B792D" w:rsidP="006B7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0E91">
              <w:rPr>
                <w:rFonts w:ascii="Times New Roman" w:hAnsi="Times New Roman" w:cs="Times New Roman"/>
                <w:color w:val="000000"/>
                <w:szCs w:val="20"/>
              </w:rPr>
              <w:t>Контроль</w:t>
            </w:r>
          </w:p>
        </w:tc>
        <w:tc>
          <w:tcPr>
            <w:tcW w:w="754" w:type="pct"/>
            <w:vAlign w:val="center"/>
          </w:tcPr>
          <w:p w14:paraId="0D9E9BC0" w14:textId="77777777" w:rsidR="006B792D" w:rsidRPr="00DB0E91" w:rsidRDefault="006B792D" w:rsidP="006B7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з.е.</w:t>
            </w:r>
          </w:p>
        </w:tc>
      </w:tr>
      <w:tr w:rsidR="006B792D" w:rsidRPr="00DB0E91" w14:paraId="43620BA8" w14:textId="77777777" w:rsidTr="006B792D">
        <w:trPr>
          <w:cantSplit/>
          <w:trHeight w:val="724"/>
          <w:jc w:val="center"/>
        </w:trPr>
        <w:tc>
          <w:tcPr>
            <w:tcW w:w="208" w:type="pct"/>
            <w:vAlign w:val="center"/>
          </w:tcPr>
          <w:p w14:paraId="0EC2D9E0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642D2F34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3478CD03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195DADE1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39E456A6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1" w:type="pct"/>
            <w:vAlign w:val="center"/>
          </w:tcPr>
          <w:p w14:paraId="07DCE3D8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401D7829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45979A8E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6411155F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</w:tcPr>
          <w:p w14:paraId="7E6DCAE7" w14:textId="77777777" w:rsidR="006B792D" w:rsidRPr="00AC5029" w:rsidRDefault="006B792D" w:rsidP="00A244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550E079D" w14:textId="77777777" w:rsidR="006B792D" w:rsidRPr="00AC5029" w:rsidRDefault="006B792D" w:rsidP="00A244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0" w:type="pct"/>
            <w:vAlign w:val="center"/>
          </w:tcPr>
          <w:p w14:paraId="1646EA14" w14:textId="77777777" w:rsidR="006B792D" w:rsidRPr="00A244E3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398EC527" w14:textId="77777777" w:rsidR="006B792D" w:rsidRPr="00A244E3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9" w:type="pct"/>
            <w:vAlign w:val="center"/>
          </w:tcPr>
          <w:p w14:paraId="352E3260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484F521C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260DCFB8" w14:textId="77777777" w:rsidR="006B792D" w:rsidRPr="00AC5029" w:rsidRDefault="006B792D" w:rsidP="00E75A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7AE68D9F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79D40D69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571370B3" w14:textId="77777777" w:rsidR="006B792D" w:rsidRPr="00AC5029" w:rsidRDefault="006B792D" w:rsidP="00E75A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08" w:type="pct"/>
            <w:vAlign w:val="center"/>
          </w:tcPr>
          <w:p w14:paraId="1FD77119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754" w:type="pct"/>
            <w:vAlign w:val="center"/>
          </w:tcPr>
          <w:p w14:paraId="271A9F67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B792D" w:rsidRPr="00625BA7" w14:paraId="4D150FBA" w14:textId="77777777" w:rsidTr="006B792D">
        <w:trPr>
          <w:cantSplit/>
          <w:trHeight w:val="424"/>
          <w:jc w:val="center"/>
        </w:trPr>
        <w:tc>
          <w:tcPr>
            <w:tcW w:w="208" w:type="pct"/>
          </w:tcPr>
          <w:p w14:paraId="236612AF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1" w:type="pct"/>
            <w:gridSpan w:val="13"/>
            <w:vAlign w:val="center"/>
          </w:tcPr>
          <w:p w14:paraId="1DE79792" w14:textId="77777777" w:rsidR="006B792D" w:rsidRPr="00AC5029" w:rsidRDefault="006B792D" w:rsidP="00C12F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50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тренажерная подготовка:</w:t>
            </w:r>
          </w:p>
        </w:tc>
        <w:tc>
          <w:tcPr>
            <w:tcW w:w="208" w:type="pct"/>
            <w:vAlign w:val="center"/>
          </w:tcPr>
          <w:p w14:paraId="58AE8744" w14:textId="77777777" w:rsidR="006B792D" w:rsidRPr="00AC5029" w:rsidRDefault="006B792D" w:rsidP="00C12F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3A8823A1" w14:textId="77777777" w:rsidR="006B792D" w:rsidRPr="00AC5029" w:rsidRDefault="006B792D" w:rsidP="00C12F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13CBAEDC" w14:textId="77777777" w:rsidR="006B792D" w:rsidRPr="00AC5029" w:rsidRDefault="006B792D" w:rsidP="00C12F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07FFD975" w14:textId="77777777" w:rsidR="006B792D" w:rsidRPr="00AC5029" w:rsidRDefault="006B792D" w:rsidP="00C12F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7D46256F" w14:textId="77777777" w:rsidR="006B792D" w:rsidRPr="00AC5029" w:rsidRDefault="006B792D" w:rsidP="00C12F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vAlign w:val="center"/>
          </w:tcPr>
          <w:p w14:paraId="0716FB8E" w14:textId="77777777" w:rsidR="006B792D" w:rsidRPr="00AC5029" w:rsidRDefault="006B792D" w:rsidP="00C12F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pct"/>
            <w:vAlign w:val="center"/>
          </w:tcPr>
          <w:p w14:paraId="17BD1D2D" w14:textId="77777777" w:rsidR="006B792D" w:rsidRPr="00AC5029" w:rsidRDefault="006B792D" w:rsidP="00C12FD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C093E3E" w14:textId="77777777" w:rsidR="00DC6E31" w:rsidRPr="00552268" w:rsidRDefault="00DC6E31" w:rsidP="00552268">
      <w:pPr>
        <w:tabs>
          <w:tab w:val="left" w:pos="990"/>
          <w:tab w:val="center" w:pos="7852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RPr="00552268" w:rsidSect="00366EAD">
          <w:pgSz w:w="16838" w:h="11906" w:orient="landscape"/>
          <w:pgMar w:top="1134" w:right="851" w:bottom="1134" w:left="1418" w:header="709" w:footer="176" w:gutter="0"/>
          <w:cols w:space="708"/>
          <w:titlePg/>
          <w:docGrid w:linePitch="381"/>
        </w:sectPr>
      </w:pPr>
    </w:p>
    <w:p w14:paraId="49A5AB09" w14:textId="77777777" w:rsidR="00552268" w:rsidRDefault="00552268" w:rsidP="00082AC9">
      <w:pPr>
        <w:numPr>
          <w:ilvl w:val="0"/>
          <w:numId w:val="1"/>
        </w:numPr>
        <w:tabs>
          <w:tab w:val="left" w:pos="993"/>
        </w:tabs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22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739F624A" w14:textId="77777777" w:rsidR="00552268" w:rsidRDefault="00E46115" w:rsidP="00082AC9">
      <w:pPr>
        <w:tabs>
          <w:tab w:val="left" w:pos="993"/>
        </w:tabs>
        <w:spacing w:before="200" w:after="200" w:line="240" w:lineRule="auto"/>
        <w:ind w:left="-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4.1</w:t>
      </w:r>
      <w:r w:rsidR="00552268" w:rsidRPr="0055226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Разделы и темы дисциплины (модуля) и трудоемкость по видам учебных занятий (в академических часах):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30"/>
        <w:gridCol w:w="79"/>
        <w:gridCol w:w="3846"/>
        <w:gridCol w:w="628"/>
        <w:gridCol w:w="627"/>
        <w:gridCol w:w="639"/>
        <w:gridCol w:w="637"/>
        <w:gridCol w:w="634"/>
        <w:gridCol w:w="634"/>
        <w:gridCol w:w="645"/>
        <w:gridCol w:w="645"/>
      </w:tblGrid>
      <w:tr w:rsidR="009C1724" w:rsidRPr="0044194B" w14:paraId="06CF4C8C" w14:textId="77777777" w:rsidTr="009003BB"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AB1E9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80965" w14:textId="77777777" w:rsidR="009C1724" w:rsidRDefault="009C1724" w:rsidP="009003B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  <w:p w14:paraId="55ED21AF" w14:textId="77777777" w:rsidR="009C1724" w:rsidRPr="0044194B" w:rsidRDefault="009C1724" w:rsidP="009003BB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1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2270C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109D1F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89D15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EFAFA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9C1724" w:rsidRPr="0044194B" w14:paraId="6E8BD324" w14:textId="77777777" w:rsidTr="009003BB">
        <w:tc>
          <w:tcPr>
            <w:tcW w:w="70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856EC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EB8131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7E607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08159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EEEE6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FD6E8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44498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84B8B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6E28C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DE08A" w14:textId="77777777" w:rsidR="009C1724" w:rsidRPr="0044194B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9C1724" w:rsidRPr="002870E8" w14:paraId="1B4086C7" w14:textId="77777777" w:rsidTr="009003BB">
        <w:tc>
          <w:tcPr>
            <w:tcW w:w="9644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F116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семестр – очная форма обучения</w:t>
            </w:r>
          </w:p>
        </w:tc>
      </w:tr>
      <w:tr w:rsidR="009C1724" w:rsidRPr="002870E8" w14:paraId="386DEA89" w14:textId="77777777" w:rsidTr="009003BB"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157F3319" w14:textId="77777777" w:rsidR="009C1724" w:rsidRPr="002870E8" w:rsidRDefault="009C1724" w:rsidP="009003B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5" w:type="dxa"/>
            <w:gridSpan w:val="9"/>
            <w:tcBorders>
              <w:top w:val="single" w:sz="4" w:space="0" w:color="auto"/>
            </w:tcBorders>
          </w:tcPr>
          <w:p w14:paraId="4BD7FF67" w14:textId="77777777" w:rsidR="009C1724" w:rsidRPr="002870E8" w:rsidRDefault="009C1724" w:rsidP="009003B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1 Начертательная геометрия</w:t>
            </w:r>
          </w:p>
        </w:tc>
      </w:tr>
      <w:tr w:rsidR="009C1724" w:rsidRPr="002870E8" w14:paraId="152E9301" w14:textId="77777777" w:rsidTr="009003BB">
        <w:tc>
          <w:tcPr>
            <w:tcW w:w="709" w:type="dxa"/>
            <w:gridSpan w:val="2"/>
            <w:vAlign w:val="center"/>
          </w:tcPr>
          <w:p w14:paraId="6BCB549F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46" w:type="dxa"/>
            <w:vAlign w:val="center"/>
          </w:tcPr>
          <w:p w14:paraId="727A4335" w14:textId="77777777" w:rsidR="009C1724" w:rsidRPr="002870E8" w:rsidRDefault="009C1724" w:rsidP="009003BB">
            <w:pPr>
              <w:spacing w:after="0" w:line="240" w:lineRule="auto"/>
              <w:jc w:val="both"/>
              <w:rPr>
                <w:rStyle w:val="13"/>
                <w:rFonts w:ascii="Times New Roman" w:hAnsi="Times New Roman"/>
                <w:b/>
                <w:i/>
                <w:sz w:val="24"/>
                <w:szCs w:val="24"/>
              </w:rPr>
            </w:pPr>
            <w:r w:rsidRPr="002870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Основные способы проецирования. Графическое представление пространственных образов.</w:t>
            </w:r>
          </w:p>
        </w:tc>
        <w:tc>
          <w:tcPr>
            <w:tcW w:w="628" w:type="dxa"/>
            <w:vAlign w:val="center"/>
          </w:tcPr>
          <w:p w14:paraId="57713460" w14:textId="77777777" w:rsidR="009C1724" w:rsidRPr="002870E8" w:rsidRDefault="009C1724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vAlign w:val="center"/>
          </w:tcPr>
          <w:p w14:paraId="2CF324E9" w14:textId="77777777" w:rsidR="009C1724" w:rsidRPr="002870E8" w:rsidRDefault="009C1724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center"/>
          </w:tcPr>
          <w:p w14:paraId="06DBD6EA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vAlign w:val="center"/>
          </w:tcPr>
          <w:p w14:paraId="3AD0816F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6C026287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328AC1C4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</w:tcPr>
          <w:p w14:paraId="10384543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vAlign w:val="center"/>
          </w:tcPr>
          <w:p w14:paraId="59C5D2A3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724" w:rsidRPr="002870E8" w14:paraId="7925B6B2" w14:textId="77777777" w:rsidTr="009003BB">
        <w:tc>
          <w:tcPr>
            <w:tcW w:w="709" w:type="dxa"/>
            <w:gridSpan w:val="2"/>
            <w:vAlign w:val="center"/>
          </w:tcPr>
          <w:p w14:paraId="36CA5465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870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46" w:type="dxa"/>
          </w:tcPr>
          <w:p w14:paraId="0B148807" w14:textId="77777777" w:rsidR="009C1724" w:rsidRPr="002870E8" w:rsidRDefault="009C1724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применение методов проецирования. Метрические и позиционные задачи.</w:t>
            </w:r>
          </w:p>
        </w:tc>
        <w:tc>
          <w:tcPr>
            <w:tcW w:w="628" w:type="dxa"/>
            <w:vAlign w:val="center"/>
          </w:tcPr>
          <w:p w14:paraId="2DB32626" w14:textId="77777777" w:rsidR="009C1724" w:rsidRPr="002870E8" w:rsidRDefault="009C1724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vAlign w:val="center"/>
          </w:tcPr>
          <w:p w14:paraId="4CCB3CB9" w14:textId="77777777" w:rsidR="009C1724" w:rsidRPr="002870E8" w:rsidRDefault="009C1724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center"/>
          </w:tcPr>
          <w:p w14:paraId="2BE55289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vAlign w:val="center"/>
          </w:tcPr>
          <w:p w14:paraId="179C16A2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5A1CF58E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240524F9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</w:tcPr>
          <w:p w14:paraId="74683CDF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vAlign w:val="center"/>
          </w:tcPr>
          <w:p w14:paraId="5DF41DBD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724" w:rsidRPr="002870E8" w14:paraId="36B3FD09" w14:textId="77777777" w:rsidTr="009003BB">
        <w:tc>
          <w:tcPr>
            <w:tcW w:w="709" w:type="dxa"/>
            <w:gridSpan w:val="2"/>
            <w:vAlign w:val="center"/>
          </w:tcPr>
          <w:p w14:paraId="36DEBF1B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46" w:type="dxa"/>
            <w:vAlign w:val="center"/>
          </w:tcPr>
          <w:p w14:paraId="1A562CC7" w14:textId="77777777" w:rsidR="009C1724" w:rsidRPr="002870E8" w:rsidRDefault="009C1724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Проецирование геометрических тел. </w:t>
            </w:r>
          </w:p>
        </w:tc>
        <w:tc>
          <w:tcPr>
            <w:tcW w:w="628" w:type="dxa"/>
            <w:vAlign w:val="center"/>
          </w:tcPr>
          <w:p w14:paraId="77008A15" w14:textId="77777777" w:rsidR="009C1724" w:rsidRPr="002870E8" w:rsidRDefault="009C1724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" w:type="dxa"/>
            <w:vAlign w:val="center"/>
          </w:tcPr>
          <w:p w14:paraId="6ABE45E1" w14:textId="77777777" w:rsidR="009C1724" w:rsidRPr="002870E8" w:rsidRDefault="009C1724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center"/>
          </w:tcPr>
          <w:p w14:paraId="208BCB7E" w14:textId="77777777" w:rsidR="009C1724" w:rsidRPr="002870E8" w:rsidRDefault="009C1724" w:rsidP="009003B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vAlign w:val="center"/>
          </w:tcPr>
          <w:p w14:paraId="2E0A52D4" w14:textId="77777777" w:rsidR="009C1724" w:rsidRPr="002870E8" w:rsidRDefault="009C1724" w:rsidP="009003B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5D184F61" w14:textId="77777777" w:rsidR="009C1724" w:rsidRPr="002870E8" w:rsidRDefault="009C1724" w:rsidP="009003B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08AA1734" w14:textId="77777777" w:rsidR="009C1724" w:rsidRPr="002870E8" w:rsidRDefault="009C1724" w:rsidP="009003BB">
            <w:pPr>
              <w:pStyle w:val="a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</w:tcPr>
          <w:p w14:paraId="0048ED00" w14:textId="77777777" w:rsidR="009C1724" w:rsidRPr="002870E8" w:rsidRDefault="009C1724" w:rsidP="009003B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2870E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vAlign w:val="center"/>
          </w:tcPr>
          <w:p w14:paraId="08B8DAF1" w14:textId="77777777" w:rsidR="009C1724" w:rsidRPr="002870E8" w:rsidRDefault="009C1724" w:rsidP="009003B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C1724" w:rsidRPr="002870E8" w14:paraId="20C68C47" w14:textId="77777777" w:rsidTr="009003BB">
        <w:trPr>
          <w:trHeight w:val="455"/>
        </w:trPr>
        <w:tc>
          <w:tcPr>
            <w:tcW w:w="9644" w:type="dxa"/>
            <w:gridSpan w:val="11"/>
            <w:vAlign w:val="center"/>
          </w:tcPr>
          <w:p w14:paraId="31FF0DF0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 семестр – очная форма обучения</w:t>
            </w:r>
          </w:p>
        </w:tc>
      </w:tr>
      <w:tr w:rsidR="009C1724" w:rsidRPr="002870E8" w14:paraId="1099CBE6" w14:textId="77777777" w:rsidTr="009003BB">
        <w:trPr>
          <w:trHeight w:val="287"/>
        </w:trPr>
        <w:tc>
          <w:tcPr>
            <w:tcW w:w="630" w:type="dxa"/>
            <w:vAlign w:val="center"/>
          </w:tcPr>
          <w:p w14:paraId="7C003C55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4" w:type="dxa"/>
            <w:gridSpan w:val="10"/>
            <w:vAlign w:val="center"/>
          </w:tcPr>
          <w:p w14:paraId="30178017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2 Инженерная графика</w:t>
            </w:r>
          </w:p>
        </w:tc>
      </w:tr>
      <w:tr w:rsidR="009C1724" w:rsidRPr="002870E8" w14:paraId="4C063BD8" w14:textId="77777777" w:rsidTr="009003BB">
        <w:tc>
          <w:tcPr>
            <w:tcW w:w="630" w:type="dxa"/>
            <w:vAlign w:val="center"/>
          </w:tcPr>
          <w:p w14:paraId="772FEC5A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5" w:type="dxa"/>
            <w:gridSpan w:val="2"/>
          </w:tcPr>
          <w:p w14:paraId="048B2293" w14:textId="77777777" w:rsidR="009C1724" w:rsidRPr="002870E8" w:rsidRDefault="00687FA3" w:rsidP="009003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Основы работы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AutoCAD</w:t>
            </w:r>
          </w:p>
        </w:tc>
        <w:tc>
          <w:tcPr>
            <w:tcW w:w="628" w:type="dxa"/>
            <w:vAlign w:val="center"/>
          </w:tcPr>
          <w:p w14:paraId="68BA07D7" w14:textId="77777777" w:rsidR="009C1724" w:rsidRPr="002870E8" w:rsidRDefault="00687FA3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vAlign w:val="center"/>
          </w:tcPr>
          <w:p w14:paraId="43CBA3EA" w14:textId="77777777" w:rsidR="009C1724" w:rsidRPr="002870E8" w:rsidRDefault="009C1724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center"/>
          </w:tcPr>
          <w:p w14:paraId="765C158E" w14:textId="77777777" w:rsidR="009C1724" w:rsidRPr="002870E8" w:rsidRDefault="00687FA3" w:rsidP="006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vAlign w:val="center"/>
          </w:tcPr>
          <w:p w14:paraId="45B3E8B7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21F37F56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1568CB54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</w:tcPr>
          <w:p w14:paraId="704D1B1F" w14:textId="77777777" w:rsidR="009C1724" w:rsidRPr="002870E8" w:rsidRDefault="009C1724" w:rsidP="005B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404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Align w:val="center"/>
          </w:tcPr>
          <w:p w14:paraId="59166AA6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86" w:rsidRPr="002870E8" w14:paraId="34366D94" w14:textId="77777777" w:rsidTr="009003BB">
        <w:tc>
          <w:tcPr>
            <w:tcW w:w="630" w:type="dxa"/>
            <w:vAlign w:val="center"/>
          </w:tcPr>
          <w:p w14:paraId="2632A9A2" w14:textId="77777777" w:rsidR="00393886" w:rsidRPr="002870E8" w:rsidRDefault="00687FA3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5" w:type="dxa"/>
            <w:gridSpan w:val="2"/>
          </w:tcPr>
          <w:p w14:paraId="00A26F5E" w14:textId="77777777" w:rsidR="00393886" w:rsidRPr="002870E8" w:rsidRDefault="00687FA3" w:rsidP="009003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Изображения – виды, разрезы, сечения. Общие правила  выполнения и оформления чертежей.</w:t>
            </w:r>
          </w:p>
        </w:tc>
        <w:tc>
          <w:tcPr>
            <w:tcW w:w="628" w:type="dxa"/>
            <w:vAlign w:val="center"/>
          </w:tcPr>
          <w:p w14:paraId="72970F82" w14:textId="77777777" w:rsidR="00393886" w:rsidRDefault="00687FA3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dxa"/>
            <w:vAlign w:val="center"/>
          </w:tcPr>
          <w:p w14:paraId="283AEE6F" w14:textId="77777777" w:rsidR="00393886" w:rsidRPr="002870E8" w:rsidRDefault="00393886" w:rsidP="009003BB">
            <w:pPr>
              <w:pStyle w:val="ae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center"/>
          </w:tcPr>
          <w:p w14:paraId="77D9CF3E" w14:textId="77777777" w:rsidR="00393886" w:rsidRDefault="00687FA3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dxa"/>
            <w:vAlign w:val="center"/>
          </w:tcPr>
          <w:p w14:paraId="79F08331" w14:textId="77777777" w:rsidR="00393886" w:rsidRPr="002870E8" w:rsidRDefault="00393886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1AE5F0CE" w14:textId="77777777" w:rsidR="00393886" w:rsidRPr="002870E8" w:rsidRDefault="00393886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0253C803" w14:textId="77777777" w:rsidR="00393886" w:rsidRPr="002870E8" w:rsidRDefault="00393886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</w:tcPr>
          <w:p w14:paraId="632CBEE7" w14:textId="77777777" w:rsidR="00393886" w:rsidRDefault="005B4049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  <w:vAlign w:val="center"/>
          </w:tcPr>
          <w:p w14:paraId="46A49D61" w14:textId="77777777" w:rsidR="00393886" w:rsidRPr="002870E8" w:rsidRDefault="00393886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724" w:rsidRPr="002870E8" w14:paraId="0DD408AA" w14:textId="77777777" w:rsidTr="009003BB">
        <w:tc>
          <w:tcPr>
            <w:tcW w:w="630" w:type="dxa"/>
            <w:vAlign w:val="center"/>
          </w:tcPr>
          <w:p w14:paraId="27168A5A" w14:textId="77777777" w:rsidR="009C1724" w:rsidRPr="002870E8" w:rsidRDefault="009C1724" w:rsidP="006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687F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dxa"/>
            <w:gridSpan w:val="2"/>
          </w:tcPr>
          <w:p w14:paraId="26C67264" w14:textId="77777777" w:rsidR="009C1724" w:rsidRPr="002870E8" w:rsidRDefault="009C1724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b/>
                <w:i/>
                <w:sz w:val="24"/>
                <w:szCs w:val="24"/>
              </w:rPr>
              <w:t>Соединения деталей. Рабочие чертежи и эскизы деталей. Правила выполнения и оформления сборочных чертежей</w:t>
            </w:r>
          </w:p>
        </w:tc>
        <w:tc>
          <w:tcPr>
            <w:tcW w:w="628" w:type="dxa"/>
            <w:vAlign w:val="center"/>
          </w:tcPr>
          <w:p w14:paraId="261F3C0C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" w:type="dxa"/>
            <w:vAlign w:val="center"/>
          </w:tcPr>
          <w:p w14:paraId="174F6A69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center"/>
          </w:tcPr>
          <w:p w14:paraId="5CB1EDA6" w14:textId="77777777" w:rsidR="009C1724" w:rsidRPr="002870E8" w:rsidRDefault="009C1724" w:rsidP="006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87FA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vAlign w:val="center"/>
          </w:tcPr>
          <w:p w14:paraId="30F6D94A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08FAB983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15AB90F6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</w:tcPr>
          <w:p w14:paraId="71E4F3F2" w14:textId="77777777" w:rsidR="009C1724" w:rsidRPr="002870E8" w:rsidRDefault="005B4049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C1724"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Align w:val="center"/>
          </w:tcPr>
          <w:p w14:paraId="776F8F29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724" w:rsidRPr="002870E8" w14:paraId="39977308" w14:textId="77777777" w:rsidTr="009003BB">
        <w:tc>
          <w:tcPr>
            <w:tcW w:w="630" w:type="dxa"/>
          </w:tcPr>
          <w:p w14:paraId="1A5D2379" w14:textId="77777777" w:rsidR="009C1724" w:rsidRPr="002870E8" w:rsidRDefault="009C1724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2"/>
          </w:tcPr>
          <w:p w14:paraId="022697E7" w14:textId="77777777" w:rsidR="009C1724" w:rsidRPr="002870E8" w:rsidRDefault="009C1724" w:rsidP="009003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8" w:type="dxa"/>
          </w:tcPr>
          <w:p w14:paraId="1D9E1C36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7" w:type="dxa"/>
          </w:tcPr>
          <w:p w14:paraId="55AD0C4D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14:paraId="6ABDB7CB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" w:type="dxa"/>
          </w:tcPr>
          <w:p w14:paraId="0B40CE13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502E74E2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14:paraId="2146F4F8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</w:tcPr>
          <w:p w14:paraId="3A309307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5" w:type="dxa"/>
            <w:vAlign w:val="center"/>
          </w:tcPr>
          <w:p w14:paraId="74855193" w14:textId="77777777" w:rsidR="009C1724" w:rsidRPr="002870E8" w:rsidRDefault="009C1724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0224D2DA" w14:textId="77777777" w:rsidR="00882BA6" w:rsidRDefault="00552268" w:rsidP="00882BA6">
      <w:pPr>
        <w:spacing w:before="10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22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 О – очная форма обучения, З – заочная форма обучения. </w:t>
      </w:r>
    </w:p>
    <w:p w14:paraId="59B9999C" w14:textId="77777777" w:rsidR="00384A9F" w:rsidRPr="00384A9F" w:rsidRDefault="00C20009" w:rsidP="00882BA6">
      <w:pPr>
        <w:spacing w:before="200" w:after="20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4.2 </w:t>
      </w:r>
      <w:r w:rsidR="00384A9F" w:rsidRPr="00384A9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Содержание разделов и тем дисциплины</w:t>
      </w:r>
    </w:p>
    <w:p w14:paraId="4046DA27" w14:textId="77777777" w:rsidR="009C1724" w:rsidRPr="007E0BE1" w:rsidRDefault="009C1724" w:rsidP="009C1724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b/>
          <w:i/>
          <w:sz w:val="28"/>
          <w:szCs w:val="20"/>
        </w:rPr>
      </w:pPr>
      <w:r w:rsidRPr="007E0BE1">
        <w:rPr>
          <w:rFonts w:ascii="Times New Roman" w:hAnsi="Times New Roman"/>
          <w:b/>
          <w:sz w:val="28"/>
          <w:szCs w:val="20"/>
        </w:rPr>
        <w:t xml:space="preserve">Раздел 1. </w:t>
      </w:r>
      <w:r w:rsidRPr="007E0BE1">
        <w:rPr>
          <w:rFonts w:ascii="Times New Roman" w:hAnsi="Times New Roman"/>
          <w:b/>
          <w:i/>
          <w:sz w:val="28"/>
          <w:szCs w:val="20"/>
        </w:rPr>
        <w:t>Начертательная геометрия</w:t>
      </w:r>
    </w:p>
    <w:p w14:paraId="792BEAE6" w14:textId="77777777" w:rsidR="009C1724" w:rsidRDefault="009C1724" w:rsidP="009C1724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b/>
          <w:sz w:val="28"/>
          <w:szCs w:val="20"/>
        </w:rPr>
      </w:pPr>
      <w:r w:rsidRPr="00EE1BA2">
        <w:rPr>
          <w:rFonts w:ascii="Times New Roman" w:hAnsi="Times New Roman"/>
          <w:b/>
          <w:sz w:val="28"/>
          <w:szCs w:val="20"/>
        </w:rPr>
        <w:t>Тема 1.1</w:t>
      </w:r>
      <w:r w:rsidRPr="00EE1BA2">
        <w:rPr>
          <w:rFonts w:ascii="Times New Roman" w:hAnsi="Times New Roman"/>
          <w:sz w:val="28"/>
          <w:szCs w:val="20"/>
        </w:rPr>
        <w:t xml:space="preserve"> </w:t>
      </w:r>
      <w:r w:rsidRPr="00EE1BA2">
        <w:rPr>
          <w:rFonts w:ascii="Times New Roman" w:hAnsi="Times New Roman"/>
          <w:b/>
          <w:sz w:val="28"/>
          <w:szCs w:val="20"/>
        </w:rPr>
        <w:t xml:space="preserve">Основные способы проецирования. </w:t>
      </w:r>
      <w:r>
        <w:rPr>
          <w:rFonts w:ascii="Times New Roman" w:hAnsi="Times New Roman"/>
          <w:b/>
          <w:sz w:val="28"/>
          <w:szCs w:val="20"/>
        </w:rPr>
        <w:t xml:space="preserve">Графическое представление пространственных образов </w:t>
      </w:r>
      <w:r>
        <w:rPr>
          <w:rFonts w:ascii="Times New Roman" w:hAnsi="Times New Roman"/>
          <w:sz w:val="28"/>
          <w:szCs w:val="28"/>
        </w:rPr>
        <w:t>[1-4</w:t>
      </w:r>
      <w:r w:rsidRPr="00EE1BA2">
        <w:rPr>
          <w:rFonts w:ascii="Times New Roman" w:hAnsi="Times New Roman"/>
          <w:sz w:val="28"/>
          <w:szCs w:val="28"/>
        </w:rPr>
        <w:t>]</w:t>
      </w:r>
    </w:p>
    <w:p w14:paraId="24DF6681" w14:textId="77777777" w:rsidR="009C1724" w:rsidRDefault="009C1724" w:rsidP="009C1724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E1BA2">
        <w:rPr>
          <w:rFonts w:ascii="Times New Roman" w:hAnsi="Times New Roman"/>
          <w:sz w:val="28"/>
          <w:szCs w:val="28"/>
        </w:rPr>
        <w:t>Основные методы проецирования. Построение эпюра Монжа. Построение точки, прямой и плоскости на комплексном чертеже. Кла</w:t>
      </w:r>
      <w:r>
        <w:rPr>
          <w:rFonts w:ascii="Times New Roman" w:hAnsi="Times New Roman"/>
          <w:sz w:val="28"/>
          <w:szCs w:val="28"/>
        </w:rPr>
        <w:t xml:space="preserve">ссификация прямых и плоскостей </w:t>
      </w:r>
    </w:p>
    <w:p w14:paraId="296C1A89" w14:textId="77777777" w:rsidR="009C1724" w:rsidRPr="00EE1BA2" w:rsidRDefault="009C1724" w:rsidP="009C1724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b/>
          <w:sz w:val="28"/>
          <w:szCs w:val="20"/>
        </w:rPr>
      </w:pPr>
      <w:r w:rsidRPr="00EE1BA2">
        <w:rPr>
          <w:rFonts w:ascii="Times New Roman" w:hAnsi="Times New Roman"/>
          <w:b/>
          <w:sz w:val="28"/>
          <w:szCs w:val="20"/>
        </w:rPr>
        <w:t>Тема 1.</w:t>
      </w:r>
      <w:r>
        <w:rPr>
          <w:rFonts w:ascii="Times New Roman" w:hAnsi="Times New Roman"/>
          <w:b/>
          <w:sz w:val="28"/>
          <w:szCs w:val="20"/>
        </w:rPr>
        <w:t>2</w:t>
      </w:r>
      <w:r w:rsidRPr="00EE1BA2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 xml:space="preserve">Практическое применение методов проецирования. Метрические и позиционные задачи </w:t>
      </w:r>
      <w:r>
        <w:rPr>
          <w:rFonts w:ascii="Times New Roman" w:hAnsi="Times New Roman"/>
          <w:sz w:val="28"/>
          <w:szCs w:val="28"/>
        </w:rPr>
        <w:t>[1-4</w:t>
      </w:r>
      <w:r w:rsidRPr="00EE1BA2">
        <w:rPr>
          <w:rFonts w:ascii="Times New Roman" w:hAnsi="Times New Roman"/>
          <w:sz w:val="28"/>
          <w:szCs w:val="28"/>
        </w:rPr>
        <w:t>]</w:t>
      </w:r>
    </w:p>
    <w:p w14:paraId="3342D209" w14:textId="77777777" w:rsidR="009C1724" w:rsidRDefault="009C1724" w:rsidP="009C1724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6025">
        <w:rPr>
          <w:rFonts w:ascii="Times New Roman" w:hAnsi="Times New Roman"/>
          <w:sz w:val="28"/>
          <w:szCs w:val="28"/>
        </w:rPr>
        <w:t xml:space="preserve">Методы решения метрических и позиционных задач. Взаимное положение прямой и плоскости, двух прямых, двух плоскостей. Взаимное пересечение </w:t>
      </w:r>
      <w:r w:rsidRPr="004D6025">
        <w:rPr>
          <w:rFonts w:ascii="Times New Roman" w:hAnsi="Times New Roman"/>
          <w:sz w:val="28"/>
          <w:szCs w:val="28"/>
        </w:rPr>
        <w:lastRenderedPageBreak/>
        <w:t>прямой и плоскости, двух плоскостей.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 преобразования чертежа. Аксонометрические проекции.</w:t>
      </w:r>
      <w:r w:rsidRPr="00C82D07">
        <w:rPr>
          <w:rFonts w:ascii="Times New Roman" w:hAnsi="Times New Roman"/>
          <w:sz w:val="28"/>
          <w:szCs w:val="28"/>
        </w:rPr>
        <w:t xml:space="preserve"> </w:t>
      </w:r>
    </w:p>
    <w:p w14:paraId="25807C10" w14:textId="77777777" w:rsidR="009C1724" w:rsidRPr="00E53FCD" w:rsidRDefault="009C1724" w:rsidP="009C1724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b/>
          <w:sz w:val="28"/>
          <w:szCs w:val="20"/>
        </w:rPr>
      </w:pPr>
      <w:r w:rsidRPr="00EE1BA2">
        <w:rPr>
          <w:rFonts w:ascii="Times New Roman" w:hAnsi="Times New Roman"/>
          <w:b/>
          <w:sz w:val="28"/>
          <w:szCs w:val="20"/>
        </w:rPr>
        <w:t>Тема 1.</w:t>
      </w:r>
      <w:r>
        <w:rPr>
          <w:rFonts w:ascii="Times New Roman" w:hAnsi="Times New Roman"/>
          <w:b/>
          <w:sz w:val="28"/>
          <w:szCs w:val="20"/>
        </w:rPr>
        <w:t xml:space="preserve">3 </w:t>
      </w:r>
      <w:r w:rsidRPr="00E53FCD">
        <w:rPr>
          <w:rFonts w:ascii="Times New Roman" w:hAnsi="Times New Roman"/>
          <w:b/>
          <w:sz w:val="28"/>
          <w:szCs w:val="28"/>
        </w:rPr>
        <w:t>Проецирование гео</w:t>
      </w:r>
      <w:r>
        <w:rPr>
          <w:rFonts w:ascii="Times New Roman" w:hAnsi="Times New Roman"/>
          <w:b/>
          <w:sz w:val="28"/>
          <w:szCs w:val="28"/>
        </w:rPr>
        <w:t xml:space="preserve">метрических тел </w:t>
      </w:r>
      <w:r>
        <w:rPr>
          <w:rFonts w:ascii="Times New Roman" w:hAnsi="Times New Roman"/>
          <w:sz w:val="28"/>
          <w:szCs w:val="28"/>
        </w:rPr>
        <w:t>[1-4</w:t>
      </w:r>
      <w:r w:rsidRPr="00EE1BA2">
        <w:rPr>
          <w:rFonts w:ascii="Times New Roman" w:hAnsi="Times New Roman"/>
          <w:sz w:val="28"/>
          <w:szCs w:val="28"/>
        </w:rPr>
        <w:t>]</w:t>
      </w:r>
    </w:p>
    <w:p w14:paraId="4D242EA7" w14:textId="77777777" w:rsidR="009C1724" w:rsidRPr="00EE1BA2" w:rsidRDefault="009C1724" w:rsidP="009C1724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Проецирование многогранных тел и тел вращения. Построение плоских сечений тел. Построение разверток.</w:t>
      </w:r>
      <w:r w:rsidRPr="00C82D07">
        <w:rPr>
          <w:rFonts w:ascii="Times New Roman" w:hAnsi="Times New Roman"/>
          <w:sz w:val="28"/>
          <w:szCs w:val="28"/>
        </w:rPr>
        <w:t xml:space="preserve"> </w:t>
      </w:r>
    </w:p>
    <w:p w14:paraId="001EA965" w14:textId="77777777" w:rsidR="009C1724" w:rsidRPr="007E0BE1" w:rsidRDefault="009C1724" w:rsidP="009C1724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b/>
          <w:i/>
          <w:sz w:val="28"/>
          <w:szCs w:val="20"/>
        </w:rPr>
      </w:pPr>
      <w:r w:rsidRPr="007E0BE1">
        <w:rPr>
          <w:rFonts w:ascii="Times New Roman" w:hAnsi="Times New Roman"/>
          <w:b/>
          <w:sz w:val="28"/>
          <w:szCs w:val="20"/>
        </w:rPr>
        <w:t xml:space="preserve">Раздел 2. </w:t>
      </w:r>
      <w:r w:rsidRPr="007E0BE1">
        <w:rPr>
          <w:rFonts w:ascii="Times New Roman" w:hAnsi="Times New Roman"/>
          <w:b/>
          <w:i/>
          <w:sz w:val="28"/>
          <w:szCs w:val="20"/>
        </w:rPr>
        <w:t>Инженерная графика</w:t>
      </w:r>
    </w:p>
    <w:p w14:paraId="33552A4F" w14:textId="77777777" w:rsidR="002E43CB" w:rsidRPr="00015B2D" w:rsidRDefault="002E43CB" w:rsidP="002E43CB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i/>
          <w:sz w:val="28"/>
          <w:szCs w:val="20"/>
        </w:rPr>
      </w:pPr>
      <w:r w:rsidRPr="00015B2D">
        <w:rPr>
          <w:rFonts w:ascii="Times New Roman" w:hAnsi="Times New Roman"/>
          <w:b/>
          <w:sz w:val="28"/>
          <w:szCs w:val="20"/>
        </w:rPr>
        <w:t>Тема 2.1.</w:t>
      </w:r>
      <w:r w:rsidRPr="00015B2D">
        <w:rPr>
          <w:rFonts w:ascii="Times New Roman" w:hAnsi="Times New Roman"/>
          <w:sz w:val="28"/>
          <w:szCs w:val="20"/>
        </w:rPr>
        <w:t xml:space="preserve"> </w:t>
      </w:r>
      <w:r w:rsidRPr="00015B2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сновы работы в Au</w:t>
      </w:r>
      <w:r>
        <w:rPr>
          <w:rFonts w:ascii="Times New Roman" w:hAnsi="Times New Roman"/>
          <w:b/>
          <w:sz w:val="28"/>
          <w:szCs w:val="28"/>
          <w:lang w:val="en-US"/>
        </w:rPr>
        <w:t>toCAD</w:t>
      </w:r>
      <w:r w:rsidRPr="00015B2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8,9</w:t>
      </w:r>
      <w:r w:rsidRPr="00015B2D">
        <w:rPr>
          <w:rFonts w:ascii="Times New Roman" w:hAnsi="Times New Roman"/>
          <w:sz w:val="28"/>
          <w:szCs w:val="28"/>
        </w:rPr>
        <w:t>]</w:t>
      </w:r>
    </w:p>
    <w:p w14:paraId="6544EF64" w14:textId="77777777" w:rsidR="002E43CB" w:rsidRPr="00C71B2D" w:rsidRDefault="002E43CB" w:rsidP="002E43CB">
      <w:pPr>
        <w:tabs>
          <w:tab w:val="left" w:pos="993"/>
        </w:tabs>
        <w:spacing w:after="200"/>
        <w:ind w:firstLine="426"/>
        <w:jc w:val="both"/>
        <w:rPr>
          <w:rFonts w:ascii="Times New Roman" w:hAnsi="Times New Roman"/>
          <w:sz w:val="28"/>
          <w:szCs w:val="28"/>
        </w:rPr>
      </w:pPr>
      <w:r w:rsidRPr="00C71B2D">
        <w:rPr>
          <w:rFonts w:ascii="Times New Roman" w:hAnsi="Times New Roman"/>
          <w:sz w:val="28"/>
          <w:szCs w:val="28"/>
        </w:rPr>
        <w:t>Создание и хранение чертежей в системе автоматизированного проектирования AutoCAD. Основные инструменты 2-</w:t>
      </w:r>
      <w:r w:rsidRPr="00C71B2D">
        <w:rPr>
          <w:rFonts w:ascii="Times New Roman" w:hAnsi="Times New Roman"/>
          <w:sz w:val="28"/>
          <w:szCs w:val="28"/>
          <w:lang w:val="en-US"/>
        </w:rPr>
        <w:t>D</w:t>
      </w:r>
      <w:r w:rsidRPr="00C71B2D">
        <w:rPr>
          <w:rFonts w:ascii="Times New Roman" w:hAnsi="Times New Roman"/>
          <w:sz w:val="28"/>
          <w:szCs w:val="28"/>
        </w:rPr>
        <w:t xml:space="preserve"> и 3-</w:t>
      </w:r>
      <w:r w:rsidRPr="00C71B2D">
        <w:rPr>
          <w:rFonts w:ascii="Times New Roman" w:hAnsi="Times New Roman"/>
          <w:sz w:val="28"/>
          <w:szCs w:val="28"/>
          <w:lang w:val="en-US"/>
        </w:rPr>
        <w:t>D</w:t>
      </w:r>
      <w:r w:rsidRPr="00C71B2D">
        <w:rPr>
          <w:rFonts w:ascii="Times New Roman" w:hAnsi="Times New Roman"/>
          <w:sz w:val="28"/>
          <w:szCs w:val="28"/>
        </w:rPr>
        <w:t xml:space="preserve"> рисования. Основные инструменты редактирования изображений. Инструменты нанесения размеров и текстовых надписей. Основы моделирования и автоматизированного создания чертежей.</w:t>
      </w:r>
    </w:p>
    <w:p w14:paraId="20A0BDA0" w14:textId="77777777" w:rsidR="002E43CB" w:rsidRPr="00015B2D" w:rsidRDefault="002E43CB" w:rsidP="002E43CB">
      <w:pPr>
        <w:tabs>
          <w:tab w:val="left" w:pos="993"/>
        </w:tabs>
        <w:spacing w:after="200" w:line="240" w:lineRule="auto"/>
        <w:ind w:firstLine="426"/>
        <w:jc w:val="both"/>
        <w:rPr>
          <w:rFonts w:ascii="Times New Roman" w:hAnsi="Times New Roman"/>
          <w:i/>
          <w:sz w:val="28"/>
          <w:szCs w:val="20"/>
        </w:rPr>
      </w:pPr>
      <w:r w:rsidRPr="00015B2D">
        <w:rPr>
          <w:rFonts w:ascii="Times New Roman" w:hAnsi="Times New Roman"/>
          <w:b/>
          <w:sz w:val="28"/>
          <w:szCs w:val="20"/>
        </w:rPr>
        <w:t>Тема 2.</w:t>
      </w:r>
      <w:r>
        <w:rPr>
          <w:rFonts w:ascii="Times New Roman" w:hAnsi="Times New Roman"/>
          <w:b/>
          <w:sz w:val="28"/>
          <w:szCs w:val="20"/>
        </w:rPr>
        <w:t>2</w:t>
      </w:r>
      <w:r w:rsidRPr="00015B2D">
        <w:rPr>
          <w:rFonts w:ascii="Times New Roman" w:hAnsi="Times New Roman"/>
          <w:b/>
          <w:sz w:val="28"/>
          <w:szCs w:val="20"/>
        </w:rPr>
        <w:t>.</w:t>
      </w:r>
      <w:r w:rsidRPr="00015B2D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Изображения – виды, разрезы, сечения.</w:t>
      </w:r>
      <w:r w:rsidRPr="00B84608">
        <w:rPr>
          <w:rFonts w:ascii="Times New Roman" w:hAnsi="Times New Roman"/>
          <w:b/>
          <w:sz w:val="28"/>
          <w:szCs w:val="28"/>
        </w:rPr>
        <w:t xml:space="preserve"> </w:t>
      </w:r>
      <w:r w:rsidRPr="00015B2D">
        <w:rPr>
          <w:rFonts w:ascii="Times New Roman" w:hAnsi="Times New Roman"/>
          <w:b/>
          <w:sz w:val="28"/>
          <w:szCs w:val="28"/>
        </w:rPr>
        <w:t>Общие правила выполнения и оформления чертежей</w:t>
      </w:r>
      <w:r>
        <w:rPr>
          <w:rFonts w:ascii="Times New Roman" w:hAnsi="Times New Roman"/>
          <w:b/>
          <w:sz w:val="28"/>
          <w:szCs w:val="28"/>
        </w:rPr>
        <w:t>.</w:t>
      </w:r>
      <w:r w:rsidRPr="00015B2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1,4,12</w:t>
      </w:r>
      <w:r w:rsidRPr="00015B2D">
        <w:rPr>
          <w:rFonts w:ascii="Times New Roman" w:hAnsi="Times New Roman"/>
          <w:sz w:val="28"/>
          <w:szCs w:val="28"/>
        </w:rPr>
        <w:t>]</w:t>
      </w:r>
    </w:p>
    <w:p w14:paraId="519764FC" w14:textId="77777777" w:rsidR="002E43CB" w:rsidRPr="00015B2D" w:rsidRDefault="002E43CB" w:rsidP="002E43CB">
      <w:pPr>
        <w:spacing w:after="20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B2D">
        <w:rPr>
          <w:rFonts w:ascii="Times New Roman" w:hAnsi="Times New Roman"/>
          <w:sz w:val="28"/>
          <w:szCs w:val="28"/>
        </w:rPr>
        <w:t xml:space="preserve">Понятия видов, разрезов, сечений. Условности изображения и оформления на чертеже. </w:t>
      </w:r>
      <w:r>
        <w:rPr>
          <w:rFonts w:ascii="Times New Roman" w:hAnsi="Times New Roman"/>
          <w:sz w:val="28"/>
          <w:szCs w:val="28"/>
        </w:rPr>
        <w:t xml:space="preserve">Основные правила нанесения размеров. </w:t>
      </w:r>
      <w:r w:rsidRPr="00015B2D">
        <w:rPr>
          <w:rFonts w:ascii="Times New Roman" w:hAnsi="Times New Roman"/>
          <w:sz w:val="28"/>
          <w:szCs w:val="28"/>
        </w:rPr>
        <w:t>ГОСТ 2.3</w:t>
      </w:r>
      <w:r>
        <w:rPr>
          <w:rFonts w:ascii="Times New Roman" w:hAnsi="Times New Roman"/>
          <w:sz w:val="28"/>
          <w:szCs w:val="28"/>
        </w:rPr>
        <w:t xml:space="preserve">05-2008 (ЕСКД), </w:t>
      </w:r>
      <w:r w:rsidRPr="00015B2D">
        <w:rPr>
          <w:rFonts w:ascii="Times New Roman" w:hAnsi="Times New Roman"/>
          <w:sz w:val="28"/>
          <w:szCs w:val="28"/>
        </w:rPr>
        <w:t>ГОСТ 2.307-2011 (ЕСКД). Виды конструкторских документов и правила их выполнения. Изучение ГОСТ 2.10</w:t>
      </w:r>
      <w:r>
        <w:rPr>
          <w:rFonts w:ascii="Times New Roman" w:hAnsi="Times New Roman"/>
          <w:sz w:val="28"/>
          <w:szCs w:val="28"/>
        </w:rPr>
        <w:t>2</w:t>
      </w:r>
      <w:r w:rsidRPr="00015B2D">
        <w:rPr>
          <w:rFonts w:ascii="Times New Roman" w:hAnsi="Times New Roman"/>
          <w:sz w:val="28"/>
          <w:szCs w:val="28"/>
        </w:rPr>
        <w:t>-2.104-68, ГОСТ 2.315-68.</w:t>
      </w:r>
    </w:p>
    <w:p w14:paraId="380A0ACA" w14:textId="77777777" w:rsidR="009C1724" w:rsidRPr="00015B2D" w:rsidRDefault="009C1724" w:rsidP="009C1724">
      <w:pPr>
        <w:spacing w:after="20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5B2D">
        <w:rPr>
          <w:rFonts w:ascii="Times New Roman" w:hAnsi="Times New Roman"/>
          <w:b/>
          <w:sz w:val="28"/>
          <w:szCs w:val="28"/>
        </w:rPr>
        <w:t>Тема 2.</w:t>
      </w:r>
      <w:r w:rsidR="002E43CB">
        <w:rPr>
          <w:rFonts w:ascii="Times New Roman" w:hAnsi="Times New Roman"/>
          <w:b/>
          <w:sz w:val="28"/>
          <w:szCs w:val="28"/>
        </w:rPr>
        <w:t>3</w:t>
      </w:r>
      <w:r w:rsidRPr="00015B2D">
        <w:rPr>
          <w:rFonts w:ascii="Times New Roman" w:hAnsi="Times New Roman"/>
          <w:b/>
          <w:sz w:val="28"/>
          <w:szCs w:val="28"/>
        </w:rPr>
        <w:t xml:space="preserve"> Соединения</w:t>
      </w:r>
      <w:r>
        <w:rPr>
          <w:rFonts w:ascii="Times New Roman" w:hAnsi="Times New Roman"/>
          <w:b/>
          <w:sz w:val="28"/>
          <w:szCs w:val="28"/>
        </w:rPr>
        <w:t xml:space="preserve"> деталей</w:t>
      </w:r>
      <w:r w:rsidRPr="00015B2D">
        <w:rPr>
          <w:rFonts w:ascii="Times New Roman" w:hAnsi="Times New Roman"/>
          <w:b/>
          <w:sz w:val="28"/>
          <w:szCs w:val="28"/>
        </w:rPr>
        <w:t>. Рабочие чертежи и эскизы деталей.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5B2D">
        <w:rPr>
          <w:rFonts w:ascii="Times New Roman" w:hAnsi="Times New Roman"/>
          <w:b/>
          <w:sz w:val="28"/>
          <w:szCs w:val="28"/>
        </w:rPr>
        <w:t xml:space="preserve">Правила выполнения </w:t>
      </w:r>
      <w:r>
        <w:rPr>
          <w:rFonts w:ascii="Times New Roman" w:hAnsi="Times New Roman"/>
          <w:b/>
          <w:sz w:val="28"/>
          <w:szCs w:val="28"/>
        </w:rPr>
        <w:t>и оформления сборочных чертежей</w:t>
      </w:r>
      <w:r w:rsidRPr="00015B2D">
        <w:rPr>
          <w:rFonts w:ascii="Times New Roman" w:hAnsi="Times New Roman"/>
          <w:b/>
          <w:sz w:val="28"/>
          <w:szCs w:val="28"/>
        </w:rPr>
        <w:t xml:space="preserve">. </w:t>
      </w:r>
      <w:r w:rsidRPr="00015B2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1,4,5,10</w:t>
      </w:r>
      <w:r w:rsidRPr="00015B2D">
        <w:rPr>
          <w:rFonts w:ascii="Times New Roman" w:hAnsi="Times New Roman"/>
          <w:sz w:val="28"/>
          <w:szCs w:val="28"/>
        </w:rPr>
        <w:t>]</w:t>
      </w:r>
    </w:p>
    <w:p w14:paraId="744CA8CB" w14:textId="77777777" w:rsidR="009C1724" w:rsidRPr="00015B2D" w:rsidRDefault="009C1724" w:rsidP="009C1724">
      <w:pPr>
        <w:spacing w:after="20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B2D">
        <w:rPr>
          <w:rFonts w:ascii="Times New Roman" w:hAnsi="Times New Roman"/>
          <w:sz w:val="28"/>
          <w:szCs w:val="28"/>
        </w:rPr>
        <w:t xml:space="preserve">Изображение и обозначения резьбы на чертежах деталей. </w:t>
      </w:r>
      <w:r>
        <w:rPr>
          <w:rFonts w:ascii="Times New Roman" w:hAnsi="Times New Roman"/>
          <w:sz w:val="28"/>
          <w:szCs w:val="28"/>
        </w:rPr>
        <w:t>ГОСТ 2.311-68.</w:t>
      </w:r>
      <w:r w:rsidRPr="00015B2D">
        <w:rPr>
          <w:rFonts w:ascii="Times New Roman" w:hAnsi="Times New Roman"/>
          <w:sz w:val="28"/>
          <w:szCs w:val="28"/>
        </w:rPr>
        <w:t xml:space="preserve"> Крепежные изделия. Разъемные и неразъемные соединения. Назначение рабочего чертежа и эскиза, порядок выполнения. Измерительный инструмент и приемы обмера деталей. Шероховатость поверхностей. Краткие сведения о материалах</w:t>
      </w:r>
      <w:r>
        <w:rPr>
          <w:rFonts w:ascii="Times New Roman" w:hAnsi="Times New Roman"/>
          <w:sz w:val="28"/>
          <w:szCs w:val="28"/>
        </w:rPr>
        <w:t>.</w:t>
      </w:r>
      <w:r w:rsidRPr="00015B2D">
        <w:rPr>
          <w:rFonts w:ascii="Times New Roman" w:hAnsi="Times New Roman"/>
          <w:sz w:val="28"/>
          <w:szCs w:val="28"/>
        </w:rPr>
        <w:t xml:space="preserve"> Общие сведения о СБ и ВО. Упрощения на чертежах ВО СБ. ГОСТ 2-108: назначение, разделы, составление и п</w:t>
      </w:r>
      <w:r>
        <w:rPr>
          <w:rFonts w:ascii="Times New Roman" w:hAnsi="Times New Roman"/>
          <w:sz w:val="28"/>
          <w:szCs w:val="28"/>
        </w:rPr>
        <w:t>орядок заполнения спецификации.</w:t>
      </w:r>
      <w:r w:rsidRPr="00015B2D">
        <w:rPr>
          <w:rFonts w:ascii="Times New Roman" w:hAnsi="Times New Roman"/>
          <w:sz w:val="28"/>
          <w:szCs w:val="28"/>
        </w:rPr>
        <w:t xml:space="preserve"> </w:t>
      </w:r>
    </w:p>
    <w:p w14:paraId="3BF4638A" w14:textId="77777777" w:rsidR="00832AEF" w:rsidRDefault="00C72C46" w:rsidP="00882BA6">
      <w:pPr>
        <w:tabs>
          <w:tab w:val="left" w:pos="993"/>
        </w:tabs>
        <w:spacing w:after="200" w:line="240" w:lineRule="auto"/>
        <w:ind w:left="-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4.3 </w:t>
      </w:r>
      <w:r w:rsidR="00832AEF" w:rsidRPr="00832A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Содержание лабораторных работ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6578"/>
      </w:tblGrid>
      <w:tr w:rsidR="000F15E5" w:rsidRPr="00FE4FC3" w14:paraId="01D57F47" w14:textId="77777777" w:rsidTr="009003BB">
        <w:trPr>
          <w:tblHeader/>
          <w:jc w:val="center"/>
        </w:trPr>
        <w:tc>
          <w:tcPr>
            <w:tcW w:w="3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B7F46" w14:textId="77777777" w:rsidR="000F15E5" w:rsidRPr="007E0BE1" w:rsidRDefault="000F15E5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E1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  <w:p w14:paraId="4D6E679C" w14:textId="77777777" w:rsidR="000F15E5" w:rsidRPr="007E0BE1" w:rsidRDefault="000F15E5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BE1">
              <w:rPr>
                <w:rFonts w:ascii="Times New Roman" w:hAnsi="Times New Roman"/>
                <w:b/>
                <w:sz w:val="24"/>
                <w:szCs w:val="24"/>
              </w:rPr>
              <w:t>(темы) дисциплины</w:t>
            </w:r>
          </w:p>
        </w:tc>
        <w:tc>
          <w:tcPr>
            <w:tcW w:w="6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9BAF1" w14:textId="77777777" w:rsidR="000F15E5" w:rsidRPr="00FE4FC3" w:rsidRDefault="000F15E5" w:rsidP="0090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FC3">
              <w:rPr>
                <w:rFonts w:ascii="Times New Roman" w:hAnsi="Times New Roman"/>
                <w:b/>
                <w:sz w:val="24"/>
              </w:rPr>
              <w:t>Наименование лабораторных работ или деловых игр</w:t>
            </w:r>
          </w:p>
        </w:tc>
      </w:tr>
      <w:tr w:rsidR="000F15E5" w:rsidRPr="002870E8" w14:paraId="3B666927" w14:textId="77777777" w:rsidTr="009003BB">
        <w:trPr>
          <w:trHeight w:val="301"/>
          <w:jc w:val="center"/>
        </w:trPr>
        <w:tc>
          <w:tcPr>
            <w:tcW w:w="9656" w:type="dxa"/>
            <w:gridSpan w:val="2"/>
            <w:tcBorders>
              <w:top w:val="single" w:sz="18" w:space="0" w:color="auto"/>
            </w:tcBorders>
            <w:vAlign w:val="center"/>
          </w:tcPr>
          <w:p w14:paraId="76808475" w14:textId="77777777" w:rsidR="000F15E5" w:rsidRPr="002870E8" w:rsidRDefault="000F15E5" w:rsidP="009003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70E8">
              <w:rPr>
                <w:rFonts w:ascii="Times New Roman" w:hAnsi="Times New Roman"/>
                <w:i/>
                <w:sz w:val="24"/>
                <w:szCs w:val="24"/>
              </w:rPr>
              <w:t>Раздел 1: Начертательная геометрия</w:t>
            </w:r>
          </w:p>
        </w:tc>
      </w:tr>
      <w:tr w:rsidR="000F15E5" w:rsidRPr="002870E8" w14:paraId="7A21DC9C" w14:textId="77777777" w:rsidTr="009003BB">
        <w:trPr>
          <w:trHeight w:val="1058"/>
          <w:jc w:val="center"/>
        </w:trPr>
        <w:tc>
          <w:tcPr>
            <w:tcW w:w="3078" w:type="dxa"/>
            <w:vAlign w:val="center"/>
          </w:tcPr>
          <w:p w14:paraId="62DCD642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 xml:space="preserve"> Основные способы проецирования. Графическое представление пространственных образов.</w:t>
            </w:r>
          </w:p>
        </w:tc>
        <w:tc>
          <w:tcPr>
            <w:tcW w:w="6578" w:type="dxa"/>
          </w:tcPr>
          <w:p w14:paraId="4D147AB1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pacing w:val="2"/>
                <w:sz w:val="24"/>
                <w:szCs w:val="24"/>
              </w:rPr>
              <w:t>Решение задач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[1-3]</w:t>
            </w:r>
          </w:p>
          <w:p w14:paraId="25B3B48A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контрольной работы №1 по теме: «Проекции точек, прямых, плоскостей» [комплект заданий для контрольной работы №1]</w:t>
            </w:r>
          </w:p>
        </w:tc>
      </w:tr>
      <w:tr w:rsidR="000F15E5" w:rsidRPr="002870E8" w14:paraId="7FC02B5E" w14:textId="77777777" w:rsidTr="009003BB">
        <w:trPr>
          <w:trHeight w:val="611"/>
          <w:jc w:val="center"/>
        </w:trPr>
        <w:tc>
          <w:tcPr>
            <w:tcW w:w="3078" w:type="dxa"/>
            <w:vAlign w:val="center"/>
          </w:tcPr>
          <w:p w14:paraId="00193BA5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8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 xml:space="preserve">  Практическое применение методов проецирования. Метрические и </w:t>
            </w:r>
            <w:r w:rsidRPr="002870E8">
              <w:rPr>
                <w:rFonts w:ascii="Times New Roman" w:hAnsi="Times New Roman"/>
                <w:sz w:val="24"/>
                <w:szCs w:val="24"/>
              </w:rPr>
              <w:lastRenderedPageBreak/>
              <w:t>позиционные задачи.</w:t>
            </w:r>
          </w:p>
        </w:tc>
        <w:tc>
          <w:tcPr>
            <w:tcW w:w="6578" w:type="dxa"/>
          </w:tcPr>
          <w:p w14:paraId="6311DCDD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Решение задач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[1-3]</w:t>
            </w:r>
          </w:p>
          <w:p w14:paraId="3F5305C5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РГР: определение линии пересечения двух плоскостей. Определение расстояния от точки до плоскости 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[8]</w:t>
            </w:r>
          </w:p>
          <w:p w14:paraId="6F1124DD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pacing w:val="2"/>
                <w:sz w:val="24"/>
                <w:szCs w:val="24"/>
              </w:rPr>
              <w:t>Выполнение РГР: Способы преобразования чертежа.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[8]</w:t>
            </w:r>
          </w:p>
        </w:tc>
      </w:tr>
      <w:tr w:rsidR="000F15E5" w:rsidRPr="002870E8" w14:paraId="7F444F95" w14:textId="77777777" w:rsidTr="009003BB">
        <w:trPr>
          <w:trHeight w:val="552"/>
          <w:jc w:val="center"/>
        </w:trPr>
        <w:tc>
          <w:tcPr>
            <w:tcW w:w="3078" w:type="dxa"/>
            <w:vAlign w:val="center"/>
          </w:tcPr>
          <w:p w14:paraId="0A4CA35F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Тема1.3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 xml:space="preserve"> Проецирование геометрических тел.</w:t>
            </w:r>
          </w:p>
        </w:tc>
        <w:tc>
          <w:tcPr>
            <w:tcW w:w="6578" w:type="dxa"/>
          </w:tcPr>
          <w:p w14:paraId="39242E7B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РГР: построение плоских сечений многогранных тел  и тел вращения  [8]</w:t>
            </w:r>
          </w:p>
          <w:p w14:paraId="3C17FCA6" w14:textId="77777777" w:rsidR="000F15E5" w:rsidRPr="002870E8" w:rsidRDefault="000F15E5" w:rsidP="00900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контрольной работы №2 по теме: «Сечение тел плоскостями» [комплект заданий для контрольной работы №2]</w:t>
            </w:r>
          </w:p>
        </w:tc>
      </w:tr>
      <w:tr w:rsidR="000F15E5" w:rsidRPr="002870E8" w14:paraId="7F7C0F25" w14:textId="77777777" w:rsidTr="009003BB">
        <w:trPr>
          <w:trHeight w:val="375"/>
          <w:jc w:val="center"/>
        </w:trPr>
        <w:tc>
          <w:tcPr>
            <w:tcW w:w="9656" w:type="dxa"/>
            <w:gridSpan w:val="2"/>
            <w:vAlign w:val="center"/>
          </w:tcPr>
          <w:p w14:paraId="7AADFAD1" w14:textId="77777777" w:rsidR="000F15E5" w:rsidRPr="002870E8" w:rsidRDefault="000F15E5" w:rsidP="009003B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70E8">
              <w:rPr>
                <w:rFonts w:ascii="Times New Roman" w:hAnsi="Times New Roman"/>
                <w:i/>
                <w:sz w:val="24"/>
                <w:szCs w:val="24"/>
              </w:rPr>
              <w:t>Раздел 2: Инженерная графика</w:t>
            </w:r>
          </w:p>
        </w:tc>
      </w:tr>
      <w:tr w:rsidR="002E43CB" w:rsidRPr="002870E8" w14:paraId="75D8493A" w14:textId="77777777" w:rsidTr="009003BB">
        <w:trPr>
          <w:trHeight w:val="953"/>
          <w:jc w:val="center"/>
        </w:trPr>
        <w:tc>
          <w:tcPr>
            <w:tcW w:w="3078" w:type="dxa"/>
          </w:tcPr>
          <w:p w14:paraId="555DFBF2" w14:textId="77777777" w:rsidR="002E43CB" w:rsidRPr="00C71B2D" w:rsidRDefault="002E43CB" w:rsidP="002E4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0E8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сновы работы в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toCAD</w:t>
            </w:r>
            <w:r w:rsidRPr="00C71B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78" w:type="dxa"/>
          </w:tcPr>
          <w:p w14:paraId="11975659" w14:textId="77777777" w:rsidR="002E43CB" w:rsidRPr="00C71B2D" w:rsidRDefault="002E43CB" w:rsidP="002E43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B2D">
              <w:rPr>
                <w:rFonts w:ascii="Times New Roman" w:hAnsi="Times New Roman"/>
                <w:spacing w:val="2"/>
                <w:sz w:val="24"/>
                <w:szCs w:val="24"/>
              </w:rPr>
              <w:t>Выполнение лабораторных работ по 2-</w:t>
            </w:r>
            <w:r w:rsidRPr="00C71B2D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D</w:t>
            </w:r>
            <w:r w:rsidRPr="00C71B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3-</w:t>
            </w:r>
            <w:r w:rsidRPr="00C71B2D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D</w:t>
            </w:r>
            <w:r w:rsidRPr="00C71B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рисованию в </w:t>
            </w:r>
            <w:r w:rsidRPr="00C71B2D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AutoCAD</w:t>
            </w:r>
            <w:r w:rsidRPr="00C71B2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[комплект упражнений,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8,9</w:t>
            </w:r>
            <w:r w:rsidRPr="00C71B2D">
              <w:rPr>
                <w:rFonts w:ascii="Times New Roman" w:hAnsi="Times New Roman"/>
                <w:spacing w:val="2"/>
                <w:sz w:val="24"/>
                <w:szCs w:val="24"/>
              </w:rPr>
              <w:t>]</w:t>
            </w:r>
          </w:p>
        </w:tc>
      </w:tr>
      <w:tr w:rsidR="002E43CB" w:rsidRPr="002870E8" w14:paraId="0BE7BB12" w14:textId="77777777" w:rsidTr="009003BB">
        <w:trPr>
          <w:trHeight w:val="953"/>
          <w:jc w:val="center"/>
        </w:trPr>
        <w:tc>
          <w:tcPr>
            <w:tcW w:w="3078" w:type="dxa"/>
          </w:tcPr>
          <w:p w14:paraId="057E3F6B" w14:textId="77777777" w:rsidR="002E43CB" w:rsidRPr="002870E8" w:rsidRDefault="002E43CB" w:rsidP="002E4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Изображения – виды, разрезы, сечения. 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>Общие правила выполнения и оформления чертежей.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78" w:type="dxa"/>
          </w:tcPr>
          <w:p w14:paraId="57539D66" w14:textId="77777777" w:rsidR="002E43CB" w:rsidRPr="002870E8" w:rsidRDefault="002E43CB" w:rsidP="002E43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основных стандартов ЕСКД ГОСТ 2.301-2.304 [4]</w:t>
            </w:r>
          </w:p>
          <w:p w14:paraId="3DCA2E5E" w14:textId="77777777" w:rsidR="002E43CB" w:rsidRPr="002870E8" w:rsidRDefault="002E43CB" w:rsidP="002E43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Выполнение РГР: построение видов и разрезов детали. 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r w:rsidR="002E28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  <w:p w14:paraId="10619D99" w14:textId="77777777" w:rsidR="002E43CB" w:rsidRPr="002870E8" w:rsidRDefault="002E43CB" w:rsidP="002E43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Выполнение РГР: построение сечений детали. 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r w:rsidR="002E28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</w:tc>
      </w:tr>
      <w:tr w:rsidR="002E43CB" w:rsidRPr="002870E8" w14:paraId="1B96BCA8" w14:textId="77777777" w:rsidTr="009003BB">
        <w:trPr>
          <w:trHeight w:val="53"/>
          <w:jc w:val="center"/>
        </w:trPr>
        <w:tc>
          <w:tcPr>
            <w:tcW w:w="3078" w:type="dxa"/>
          </w:tcPr>
          <w:p w14:paraId="540055C3" w14:textId="77777777" w:rsidR="002E43CB" w:rsidRPr="002870E8" w:rsidRDefault="002E43CB" w:rsidP="002E4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  <w:r w:rsidRPr="002870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>Соединение деталей. Рабочие чертежи и эскизы деталей. Правила выполнения и оф</w:t>
            </w:r>
            <w:r>
              <w:rPr>
                <w:rFonts w:ascii="Times New Roman" w:hAnsi="Times New Roman"/>
                <w:sz w:val="24"/>
                <w:szCs w:val="24"/>
              </w:rPr>
              <w:t>ормления сборочных чертежей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78" w:type="dxa"/>
          </w:tcPr>
          <w:p w14:paraId="2BE70AD5" w14:textId="77777777" w:rsidR="002E43CB" w:rsidRPr="002870E8" w:rsidRDefault="002E43CB" w:rsidP="002E43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pacing w:val="2"/>
                <w:sz w:val="24"/>
                <w:szCs w:val="24"/>
              </w:rPr>
              <w:t>Выполнение РГР: выполнение сборочных чертежей разъемных соеднинений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r w:rsidR="00B97B8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  <w:p w14:paraId="599763EB" w14:textId="77777777" w:rsidR="002E43CB" w:rsidRPr="002870E8" w:rsidRDefault="002E43CB" w:rsidP="002E43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Выполнение РГР: эскиз детали 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[комплект деталей для эскизов,9]</w:t>
            </w:r>
          </w:p>
          <w:p w14:paraId="1FE126B5" w14:textId="77777777" w:rsidR="002E43CB" w:rsidRPr="002870E8" w:rsidRDefault="002E43CB" w:rsidP="002E43C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Выполнение РГР: деталирование, выполнение рабочих чертежей деталей </w:t>
            </w:r>
            <w:r w:rsidRPr="002870E8">
              <w:rPr>
                <w:rFonts w:ascii="Times New Roman" w:hAnsi="Times New Roman"/>
                <w:color w:val="000000"/>
                <w:sz w:val="24"/>
                <w:szCs w:val="24"/>
              </w:rPr>
              <w:t>[7]</w:t>
            </w:r>
          </w:p>
        </w:tc>
      </w:tr>
    </w:tbl>
    <w:p w14:paraId="00D036C7" w14:textId="77777777" w:rsidR="00832AEF" w:rsidRPr="00832AEF" w:rsidRDefault="00C72C46" w:rsidP="00A920FA">
      <w:pPr>
        <w:tabs>
          <w:tab w:val="left" w:pos="993"/>
        </w:tabs>
        <w:spacing w:before="200" w:after="200" w:line="240" w:lineRule="auto"/>
        <w:ind w:left="-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4.4 </w:t>
      </w:r>
      <w:r w:rsidR="00832AEF" w:rsidRPr="00832A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Содержание практических занятий</w:t>
      </w:r>
    </w:p>
    <w:p w14:paraId="4ED2172E" w14:textId="77777777" w:rsidR="002B1FCE" w:rsidRDefault="002B1FCE" w:rsidP="00A920FA">
      <w:pPr>
        <w:overflowPunct w:val="0"/>
        <w:autoSpaceDE w:val="0"/>
        <w:autoSpaceDN w:val="0"/>
        <w:adjustRightInd w:val="0"/>
        <w:spacing w:before="200" w:after="20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Практические занятия не</w:t>
      </w:r>
      <w:r w:rsidRPr="00832A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</w:p>
    <w:p w14:paraId="6CD023F7" w14:textId="77777777" w:rsidR="001125D2" w:rsidRPr="001125D2" w:rsidRDefault="00C72C46" w:rsidP="00A920FA">
      <w:pPr>
        <w:tabs>
          <w:tab w:val="left" w:pos="993"/>
        </w:tabs>
        <w:spacing w:before="200" w:after="200" w:line="240" w:lineRule="auto"/>
        <w:ind w:left="-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4.5 </w:t>
      </w:r>
      <w:r w:rsidR="001125D2" w:rsidRPr="001125D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Курсо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вой проект или курсовая работа</w:t>
      </w:r>
    </w:p>
    <w:p w14:paraId="0800A163" w14:textId="77777777" w:rsidR="001125D2" w:rsidRDefault="001125D2" w:rsidP="00A920FA">
      <w:pPr>
        <w:spacing w:before="200" w:after="20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Курсовой проект или курсовая работа не предусмотрены</w:t>
      </w:r>
      <w:r w:rsidR="00504F5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3C00C0" w14:textId="77777777" w:rsidR="001125D2" w:rsidRPr="001125D2" w:rsidRDefault="00C72C46" w:rsidP="00A920FA">
      <w:pPr>
        <w:tabs>
          <w:tab w:val="left" w:pos="993"/>
        </w:tabs>
        <w:spacing w:before="200" w:after="200" w:line="240" w:lineRule="auto"/>
        <w:ind w:left="-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4.6 </w:t>
      </w:r>
      <w:r w:rsidR="001125D2" w:rsidRPr="001125D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Самостоятельная работа. Контроль самостоятельной работы</w:t>
      </w:r>
    </w:p>
    <w:p w14:paraId="67F5788D" w14:textId="77777777" w:rsidR="00180C60" w:rsidRPr="005D498C" w:rsidRDefault="00180C60" w:rsidP="00180C6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D498C">
        <w:rPr>
          <w:rFonts w:ascii="Times New Roman" w:hAnsi="Times New Roman"/>
          <w:sz w:val="28"/>
          <w:szCs w:val="24"/>
          <w:lang w:eastAsia="ru-RU"/>
        </w:rPr>
        <w:t xml:space="preserve">В самостоятельную работу студента входит подготовка к </w:t>
      </w:r>
      <w:r>
        <w:rPr>
          <w:rFonts w:ascii="Times New Roman" w:hAnsi="Times New Roman"/>
          <w:sz w:val="28"/>
          <w:szCs w:val="24"/>
          <w:lang w:eastAsia="ru-RU"/>
        </w:rPr>
        <w:t xml:space="preserve">лабораторным </w:t>
      </w:r>
      <w:r w:rsidRPr="005D498C">
        <w:rPr>
          <w:rFonts w:ascii="Times New Roman" w:hAnsi="Times New Roman"/>
          <w:sz w:val="28"/>
          <w:szCs w:val="24"/>
          <w:lang w:eastAsia="ru-RU"/>
        </w:rPr>
        <w:t xml:space="preserve"> занятиям путем изучения соответствующего теоретического материала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14:paraId="4F1E98E8" w14:textId="77777777" w:rsidR="00180C60" w:rsidRPr="005D498C" w:rsidRDefault="00180C60" w:rsidP="00180C6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D498C">
        <w:rPr>
          <w:rFonts w:ascii="Times New Roman" w:hAnsi="Times New Roman"/>
          <w:sz w:val="28"/>
          <w:szCs w:val="24"/>
          <w:lang w:eastAsia="ru-RU"/>
        </w:rPr>
        <w:t>Контроль самостоятельной работы студента осуществляется в ходе защиты расчетно-графических работ и при проведении индивидуальных и групповых консультаций.</w:t>
      </w:r>
    </w:p>
    <w:p w14:paraId="63DCD465" w14:textId="77777777" w:rsidR="001125D2" w:rsidRPr="001125D2" w:rsidRDefault="001125D2" w:rsidP="00A920FA">
      <w:pPr>
        <w:numPr>
          <w:ilvl w:val="0"/>
          <w:numId w:val="1"/>
        </w:numPr>
        <w:tabs>
          <w:tab w:val="left" w:pos="567"/>
        </w:tabs>
        <w:spacing w:before="200" w:after="200" w:line="240" w:lineRule="auto"/>
        <w:ind w:hanging="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25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Фонд оценочных </w:t>
      </w:r>
      <w:r w:rsidR="00A92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материалов</w:t>
      </w:r>
      <w:r w:rsidRPr="001125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проведения промежуточной аттестации обучающихся по дисциплине (модулю)</w:t>
      </w:r>
    </w:p>
    <w:p w14:paraId="29CD17E9" w14:textId="77777777" w:rsidR="001125D2" w:rsidRDefault="00C72C46" w:rsidP="00A920FA">
      <w:pPr>
        <w:tabs>
          <w:tab w:val="left" w:pos="993"/>
        </w:tabs>
        <w:spacing w:before="200" w:after="200" w:line="240" w:lineRule="auto"/>
        <w:ind w:left="-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5.1 </w:t>
      </w:r>
      <w:r w:rsidR="001125D2" w:rsidRPr="001125D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Перечень компетенций с указанием этапов их формирования в процессе освоения образовательной программы в части дисциплины (модуля)</w:t>
      </w:r>
    </w:p>
    <w:tbl>
      <w:tblPr>
        <w:tblW w:w="96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"/>
        <w:gridCol w:w="2066"/>
        <w:gridCol w:w="1840"/>
        <w:gridCol w:w="7"/>
        <w:gridCol w:w="3744"/>
        <w:gridCol w:w="1966"/>
      </w:tblGrid>
      <w:tr w:rsidR="00180C60" w:rsidRPr="009279BB" w14:paraId="3D9ADDB9" w14:textId="77777777" w:rsidTr="009003BB">
        <w:trPr>
          <w:gridBefore w:val="1"/>
          <w:wBefore w:w="12" w:type="dxa"/>
          <w:tblHeader/>
        </w:trPr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B0ABB" w14:textId="77777777" w:rsidR="00180C60" w:rsidRPr="009279BB" w:rsidRDefault="00180C60" w:rsidP="009003BB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Контролируемая компетенция</w:t>
            </w:r>
          </w:p>
        </w:tc>
        <w:tc>
          <w:tcPr>
            <w:tcW w:w="18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776D8A" w14:textId="77777777" w:rsidR="00180C60" w:rsidRPr="009279BB" w:rsidRDefault="00180C60" w:rsidP="009003BB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BB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3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23D86" w14:textId="77777777" w:rsidR="00180C60" w:rsidRPr="009279BB" w:rsidRDefault="00180C60" w:rsidP="009003BB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B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EF0DB" w14:textId="77777777" w:rsidR="00180C60" w:rsidRPr="009279BB" w:rsidRDefault="00180C60" w:rsidP="009003BB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B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180C60" w:rsidRPr="002870E8" w14:paraId="6942A34E" w14:textId="77777777" w:rsidTr="009003BB">
        <w:tc>
          <w:tcPr>
            <w:tcW w:w="20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938C5B7" w14:textId="77777777" w:rsidR="00180C60" w:rsidRPr="002870E8" w:rsidRDefault="00180C60" w:rsidP="009003BB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1205F093" w14:textId="77777777" w:rsidR="00180C60" w:rsidRPr="002870E8" w:rsidRDefault="00180C60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знаний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</w:tcBorders>
          </w:tcPr>
          <w:p w14:paraId="08EAEAE2" w14:textId="77777777" w:rsidR="00180C60" w:rsidRPr="002870E8" w:rsidRDefault="00180C60" w:rsidP="009003BB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Тема 1.1 - Основные способы проецирования. Графическое представление пространственных образов</w:t>
            </w:r>
          </w:p>
          <w:p w14:paraId="37418B69" w14:textId="77777777" w:rsidR="00180C60" w:rsidRPr="002870E8" w:rsidRDefault="00180C60" w:rsidP="009003BB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Тема 1.2 - Практическое применение методов проецирования. Метрические и позиционные задачи</w:t>
            </w:r>
          </w:p>
          <w:p w14:paraId="688E1488" w14:textId="77777777" w:rsidR="00180C60" w:rsidRPr="002870E8" w:rsidRDefault="00180C60" w:rsidP="009003BB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Тема 1.3 – Проецирование геометрических тел</w:t>
            </w:r>
          </w:p>
          <w:p w14:paraId="2DB699FF" w14:textId="77777777" w:rsidR="00180C60" w:rsidRPr="002870E8" w:rsidRDefault="00180C60" w:rsidP="009003BB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Тема 2.1 – Общие правила выполнения и оформления чертежей</w:t>
            </w:r>
          </w:p>
        </w:tc>
        <w:tc>
          <w:tcPr>
            <w:tcW w:w="1966" w:type="dxa"/>
            <w:tcBorders>
              <w:top w:val="single" w:sz="12" w:space="0" w:color="auto"/>
            </w:tcBorders>
            <w:vAlign w:val="center"/>
          </w:tcPr>
          <w:p w14:paraId="513E9763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РГР</w:t>
            </w:r>
          </w:p>
        </w:tc>
      </w:tr>
      <w:tr w:rsidR="00180C60" w:rsidRPr="002870E8" w14:paraId="4B410429" w14:textId="77777777" w:rsidTr="009003BB">
        <w:trPr>
          <w:trHeight w:val="1244"/>
        </w:trPr>
        <w:tc>
          <w:tcPr>
            <w:tcW w:w="2078" w:type="dxa"/>
            <w:gridSpan w:val="2"/>
            <w:vMerge/>
            <w:vAlign w:val="center"/>
          </w:tcPr>
          <w:p w14:paraId="3C7FC838" w14:textId="77777777" w:rsidR="00180C60" w:rsidRPr="002870E8" w:rsidRDefault="00180C60" w:rsidP="009003BB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D30E0DE" w14:textId="77777777" w:rsidR="00180C60" w:rsidRPr="002870E8" w:rsidRDefault="00180C60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способностей</w:t>
            </w:r>
          </w:p>
        </w:tc>
        <w:tc>
          <w:tcPr>
            <w:tcW w:w="3751" w:type="dxa"/>
            <w:gridSpan w:val="2"/>
          </w:tcPr>
          <w:p w14:paraId="272F53EE" w14:textId="77777777" w:rsidR="00180C60" w:rsidRPr="002870E8" w:rsidRDefault="00180C60" w:rsidP="009003BB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Тема 1.1 - Основные способы проецирования. Графическое представление пространственных образов</w:t>
            </w:r>
          </w:p>
          <w:p w14:paraId="5DB39C8A" w14:textId="77777777" w:rsidR="00180C60" w:rsidRPr="002870E8" w:rsidRDefault="00180C60" w:rsidP="009003BB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Тема 1.2 - Практическое применение методов проецирования. Метрические и позиционные задачи</w:t>
            </w:r>
          </w:p>
          <w:p w14:paraId="4E89341F" w14:textId="77777777" w:rsidR="00180C60" w:rsidRPr="002870E8" w:rsidRDefault="00180C60" w:rsidP="009003BB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Тема 1.3 – Проецирование геометрических тел</w:t>
            </w:r>
          </w:p>
        </w:tc>
        <w:tc>
          <w:tcPr>
            <w:tcW w:w="1966" w:type="dxa"/>
            <w:vAlign w:val="center"/>
          </w:tcPr>
          <w:p w14:paraId="00A168E0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Экзамен по дисциплине в первом семестре</w:t>
            </w:r>
          </w:p>
        </w:tc>
      </w:tr>
      <w:tr w:rsidR="00180C60" w:rsidRPr="002870E8" w14:paraId="324122E5" w14:textId="77777777" w:rsidTr="009003BB">
        <w:trPr>
          <w:trHeight w:val="460"/>
        </w:trPr>
        <w:tc>
          <w:tcPr>
            <w:tcW w:w="2078" w:type="dxa"/>
            <w:gridSpan w:val="2"/>
            <w:vMerge/>
            <w:vAlign w:val="center"/>
          </w:tcPr>
          <w:p w14:paraId="184967DF" w14:textId="77777777" w:rsidR="00180C60" w:rsidRPr="002870E8" w:rsidRDefault="00180C60" w:rsidP="009003BB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322A62F" w14:textId="77777777" w:rsidR="00180C60" w:rsidRPr="002870E8" w:rsidRDefault="00180C60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III – Интеграция</w:t>
            </w:r>
          </w:p>
          <w:p w14:paraId="734E408C" w14:textId="77777777" w:rsidR="00180C60" w:rsidRPr="002870E8" w:rsidRDefault="00180C60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3751" w:type="dxa"/>
            <w:gridSpan w:val="2"/>
          </w:tcPr>
          <w:p w14:paraId="1C0F3525" w14:textId="77777777" w:rsidR="00F43988" w:rsidRPr="002870E8" w:rsidRDefault="00F43988" w:rsidP="00F4398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Изображения – виды, разрезы, сечения. </w:t>
            </w:r>
            <w:r w:rsidRPr="002870E8">
              <w:rPr>
                <w:rFonts w:ascii="Times New Roman" w:hAnsi="Times New Roman"/>
                <w:sz w:val="24"/>
                <w:szCs w:val="24"/>
              </w:rPr>
              <w:t>Общие правила выполнения и оформления чертежей.</w:t>
            </w:r>
          </w:p>
          <w:p w14:paraId="0E7690B4" w14:textId="77777777" w:rsidR="00180C60" w:rsidRPr="002870E8" w:rsidRDefault="00F43988" w:rsidP="00F43988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Тема 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Соединения деталей. Рабочие чертежи и эскизы деталей. Правила выполнения и оформления сборочных чертежей</w:t>
            </w:r>
          </w:p>
        </w:tc>
        <w:tc>
          <w:tcPr>
            <w:tcW w:w="1966" w:type="dxa"/>
            <w:vAlign w:val="center"/>
          </w:tcPr>
          <w:p w14:paraId="759A0F12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Зачет во втором семестре</w:t>
            </w:r>
          </w:p>
        </w:tc>
      </w:tr>
    </w:tbl>
    <w:p w14:paraId="07E480B0" w14:textId="77777777" w:rsidR="001125D2" w:rsidRDefault="00C72C46" w:rsidP="007666E4">
      <w:pPr>
        <w:tabs>
          <w:tab w:val="left" w:pos="993"/>
        </w:tabs>
        <w:spacing w:before="200" w:after="200" w:line="240" w:lineRule="auto"/>
        <w:ind w:left="-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5.2 </w:t>
      </w:r>
      <w:r w:rsidR="001125D2" w:rsidRPr="001125D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66"/>
        <w:gridCol w:w="8"/>
        <w:gridCol w:w="1406"/>
        <w:gridCol w:w="6"/>
        <w:gridCol w:w="1198"/>
        <w:gridCol w:w="2422"/>
        <w:gridCol w:w="11"/>
        <w:gridCol w:w="2034"/>
      </w:tblGrid>
      <w:tr w:rsidR="00180C60" w:rsidRPr="00A06D53" w14:paraId="67BD1E2E" w14:textId="77777777" w:rsidTr="009003BB">
        <w:trPr>
          <w:tblHeader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99D14" w14:textId="77777777" w:rsidR="00180C60" w:rsidRPr="00A06D53" w:rsidRDefault="00180C60" w:rsidP="009003BB">
            <w:pPr>
              <w:pStyle w:val="3"/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A06D53">
              <w:rPr>
                <w:rFonts w:ascii="Times New Roman" w:eastAsia="Times New Roman" w:hAnsi="Times New Roman"/>
                <w:b/>
                <w:sz w:val="22"/>
                <w:szCs w:val="24"/>
              </w:rPr>
              <w:t>Шифр</w:t>
            </w:r>
          </w:p>
          <w:p w14:paraId="2B7BEA80" w14:textId="77777777" w:rsidR="00180C60" w:rsidRPr="00A06D53" w:rsidRDefault="00180C60" w:rsidP="009003BB">
            <w:pPr>
              <w:pStyle w:val="3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A06D53">
              <w:rPr>
                <w:rFonts w:ascii="Times New Roman" w:eastAsia="Times New Roman" w:hAnsi="Times New Roman"/>
                <w:b/>
                <w:sz w:val="22"/>
                <w:szCs w:val="24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FE8FF" w14:textId="77777777" w:rsidR="00180C60" w:rsidRPr="00A06D53" w:rsidRDefault="00180C60" w:rsidP="009003BB">
            <w:pPr>
              <w:pStyle w:val="3"/>
              <w:spacing w:before="60" w:after="60" w:line="240" w:lineRule="auto"/>
              <w:jc w:val="center"/>
              <w:rPr>
                <w:rStyle w:val="FontStyle45"/>
                <w:rFonts w:eastAsia="Times New Roman"/>
                <w:b/>
                <w:sz w:val="22"/>
                <w:szCs w:val="24"/>
              </w:rPr>
            </w:pPr>
            <w:r w:rsidRPr="00A06D53">
              <w:rPr>
                <w:rFonts w:ascii="Times New Roman" w:eastAsia="Times New Roman" w:hAnsi="Times New Roman"/>
                <w:b/>
                <w:sz w:val="22"/>
                <w:szCs w:val="24"/>
              </w:rPr>
              <w:t>Этапы формирования компетенции</w:t>
            </w:r>
          </w:p>
        </w:tc>
        <w:tc>
          <w:tcPr>
            <w:tcW w:w="14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A56D3" w14:textId="77777777" w:rsidR="00180C60" w:rsidRPr="00A06D53" w:rsidRDefault="00180C60" w:rsidP="009003BB">
            <w:pPr>
              <w:pStyle w:val="3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A06D53">
              <w:rPr>
                <w:rFonts w:ascii="Times New Roman" w:eastAsia="Times New Roman" w:hAnsi="Times New Roman"/>
                <w:b/>
                <w:sz w:val="22"/>
                <w:szCs w:val="24"/>
              </w:rPr>
              <w:t>Наименование оценочного средства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1D4D7" w14:textId="77777777" w:rsidR="00180C60" w:rsidRPr="00A06D53" w:rsidRDefault="00180C60" w:rsidP="009003BB">
            <w:pPr>
              <w:pStyle w:val="3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A06D53">
              <w:rPr>
                <w:rFonts w:ascii="Times New Roman" w:eastAsia="Times New Roman" w:hAnsi="Times New Roman"/>
                <w:b/>
                <w:sz w:val="22"/>
                <w:szCs w:val="24"/>
              </w:rPr>
              <w:t>Показатели оценивания</w:t>
            </w:r>
          </w:p>
        </w:tc>
        <w:tc>
          <w:tcPr>
            <w:tcW w:w="2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AEFD12" w14:textId="77777777" w:rsidR="00180C60" w:rsidRPr="00A06D53" w:rsidRDefault="00180C60" w:rsidP="009003BB">
            <w:pPr>
              <w:pStyle w:val="3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A06D53">
              <w:rPr>
                <w:rFonts w:ascii="Times New Roman" w:eastAsia="Times New Roman" w:hAnsi="Times New Roman"/>
                <w:b/>
                <w:sz w:val="22"/>
                <w:szCs w:val="24"/>
              </w:rPr>
              <w:t>Критерии оценивания</w:t>
            </w:r>
          </w:p>
        </w:tc>
        <w:tc>
          <w:tcPr>
            <w:tcW w:w="2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F6186" w14:textId="77777777" w:rsidR="00180C60" w:rsidRPr="00A06D53" w:rsidRDefault="00180C60" w:rsidP="009003BB">
            <w:pPr>
              <w:pStyle w:val="3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A06D53">
              <w:rPr>
                <w:rFonts w:ascii="Times New Roman" w:eastAsia="Times New Roman" w:hAnsi="Times New Roman"/>
                <w:b/>
                <w:sz w:val="22"/>
                <w:szCs w:val="24"/>
              </w:rPr>
              <w:t>Шкала оценивания</w:t>
            </w:r>
          </w:p>
        </w:tc>
      </w:tr>
      <w:tr w:rsidR="00180C60" w:rsidRPr="002870E8" w14:paraId="70D49A91" w14:textId="77777777" w:rsidTr="009003BB">
        <w:trPr>
          <w:trHeight w:val="1118"/>
        </w:trPr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D3BB602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C248C3" w14:textId="77777777" w:rsidR="00180C60" w:rsidRPr="002870E8" w:rsidRDefault="00180C60" w:rsidP="009003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1566" w:type="dxa"/>
            <w:tcBorders>
              <w:top w:val="single" w:sz="18" w:space="0" w:color="auto"/>
            </w:tcBorders>
            <w:vAlign w:val="center"/>
          </w:tcPr>
          <w:p w14:paraId="766E391A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знаний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</w:tcBorders>
            <w:vAlign w:val="center"/>
          </w:tcPr>
          <w:p w14:paraId="7D919998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РГР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5BE65DC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422" w:type="dxa"/>
            <w:vMerge w:val="restart"/>
            <w:tcBorders>
              <w:top w:val="single" w:sz="18" w:space="0" w:color="auto"/>
            </w:tcBorders>
            <w:vAlign w:val="center"/>
          </w:tcPr>
          <w:p w14:paraId="04569CB1" w14:textId="77777777" w:rsidR="00180C60" w:rsidRPr="002870E8" w:rsidRDefault="00180C60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балл 3 (удовлетворительно), 4(хорошо) или 5 (отлично)  соответству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ет критерию оценивания этапа формирования компетенции </w:t>
            </w:r>
            <w:r w:rsidRPr="002870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«освоен»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9C5D7C5" w14:textId="77777777" w:rsidR="00180C60" w:rsidRPr="002870E8" w:rsidRDefault="00180C60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2870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«не освоен»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5F34D27" w14:textId="77777777" w:rsidR="00180C60" w:rsidRPr="002870E8" w:rsidRDefault="00180C60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Шкала порядка с рангами: 2 (неудовлетворительно), 3 (удо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влетворительно), 4(хорошо),  5 (отлично).</w:t>
            </w:r>
          </w:p>
          <w:p w14:paraId="61E38790" w14:textId="77777777" w:rsidR="00180C60" w:rsidRPr="002870E8" w:rsidRDefault="00180C60" w:rsidP="0090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Дихотомическая шкала «освоена – не освоена»</w:t>
            </w:r>
          </w:p>
        </w:tc>
      </w:tr>
      <w:tr w:rsidR="00180C60" w:rsidRPr="002870E8" w14:paraId="32D6D433" w14:textId="77777777" w:rsidTr="009003BB">
        <w:trPr>
          <w:trHeight w:val="1748"/>
        </w:trPr>
        <w:tc>
          <w:tcPr>
            <w:tcW w:w="993" w:type="dxa"/>
            <w:vMerge/>
          </w:tcPr>
          <w:p w14:paraId="273AA52A" w14:textId="77777777" w:rsidR="00180C60" w:rsidRPr="002870E8" w:rsidRDefault="00180C60" w:rsidP="009003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14:paraId="0FDEF2BC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1414" w:type="dxa"/>
            <w:gridSpan w:val="2"/>
            <w:vAlign w:val="center"/>
          </w:tcPr>
          <w:p w14:paraId="7712CBCB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Экзамен по  дисциплине</w:t>
            </w:r>
          </w:p>
        </w:tc>
        <w:tc>
          <w:tcPr>
            <w:tcW w:w="1204" w:type="dxa"/>
            <w:gridSpan w:val="2"/>
            <w:vMerge/>
            <w:vAlign w:val="center"/>
          </w:tcPr>
          <w:p w14:paraId="27211F1D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vMerge/>
            <w:vAlign w:val="center"/>
          </w:tcPr>
          <w:p w14:paraId="3CB35275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14:paraId="466F31D0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C60" w:rsidRPr="002870E8" w14:paraId="5896CD41" w14:textId="77777777" w:rsidTr="009003BB">
        <w:trPr>
          <w:trHeight w:val="1625"/>
        </w:trPr>
        <w:tc>
          <w:tcPr>
            <w:tcW w:w="993" w:type="dxa"/>
            <w:vMerge/>
            <w:vAlign w:val="center"/>
          </w:tcPr>
          <w:p w14:paraId="769787FC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14:paraId="2E48B81F" w14:textId="77777777" w:rsidR="00180C60" w:rsidRPr="002870E8" w:rsidRDefault="00180C60" w:rsidP="009003B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III – Интеграция  способностей</w:t>
            </w:r>
          </w:p>
        </w:tc>
        <w:tc>
          <w:tcPr>
            <w:tcW w:w="1414" w:type="dxa"/>
            <w:gridSpan w:val="2"/>
            <w:vAlign w:val="center"/>
          </w:tcPr>
          <w:p w14:paraId="36CC548E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  <w:lang w:eastAsia="ru-RU"/>
              </w:rPr>
              <w:t>Зачет по  дисциплине</w:t>
            </w:r>
          </w:p>
        </w:tc>
        <w:tc>
          <w:tcPr>
            <w:tcW w:w="1204" w:type="dxa"/>
            <w:gridSpan w:val="2"/>
            <w:vAlign w:val="center"/>
          </w:tcPr>
          <w:p w14:paraId="57D49683" w14:textId="77777777" w:rsidR="00180C60" w:rsidRPr="002870E8" w:rsidRDefault="00180C60" w:rsidP="009003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2" w:type="dxa"/>
            <w:vAlign w:val="center"/>
          </w:tcPr>
          <w:p w14:paraId="119F1202" w14:textId="77777777" w:rsidR="00180C60" w:rsidRPr="002870E8" w:rsidRDefault="00180C60" w:rsidP="0090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E8">
              <w:rPr>
                <w:rFonts w:ascii="Times New Roman" w:hAnsi="Times New Roman"/>
                <w:sz w:val="24"/>
                <w:szCs w:val="24"/>
              </w:rPr>
              <w:t xml:space="preserve">Отметка «зачтено»  соответствует критерию оценивания этапа формирования компетенции «освоен». </w:t>
            </w:r>
          </w:p>
          <w:p w14:paraId="1E829837" w14:textId="77777777" w:rsidR="00180C60" w:rsidRPr="002870E8" w:rsidRDefault="00180C60" w:rsidP="0090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</w:rPr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2045" w:type="dxa"/>
            <w:gridSpan w:val="2"/>
            <w:vAlign w:val="center"/>
          </w:tcPr>
          <w:p w14:paraId="13164662" w14:textId="77777777" w:rsidR="00180C60" w:rsidRPr="002870E8" w:rsidRDefault="00180C60" w:rsidP="00900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0E8">
              <w:rPr>
                <w:rFonts w:ascii="Times New Roman" w:hAnsi="Times New Roman"/>
                <w:sz w:val="24"/>
                <w:szCs w:val="24"/>
              </w:rPr>
              <w:t>Дихотомическая шкала «зачтено – «не зачтено»</w:t>
            </w:r>
          </w:p>
        </w:tc>
      </w:tr>
    </w:tbl>
    <w:p w14:paraId="2C4D2489" w14:textId="77777777" w:rsidR="00AB3BE2" w:rsidRPr="00AB3BE2" w:rsidRDefault="00C72C46" w:rsidP="00FC0E72">
      <w:pPr>
        <w:overflowPunct w:val="0"/>
        <w:autoSpaceDE w:val="0"/>
        <w:autoSpaceDN w:val="0"/>
        <w:adjustRightInd w:val="0"/>
        <w:spacing w:before="200" w:after="200" w:line="240" w:lineRule="auto"/>
        <w:ind w:left="6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5.3 </w:t>
      </w:r>
      <w:r w:rsidR="00AB3BE2" w:rsidRPr="00AB3BE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267F6128" w14:textId="77777777" w:rsidR="00180C60" w:rsidRDefault="00180C60" w:rsidP="00180C60">
      <w:pPr>
        <w:pStyle w:val="3"/>
        <w:spacing w:after="20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t xml:space="preserve">5.3.1. Компетенция </w:t>
      </w:r>
      <w:r>
        <w:rPr>
          <w:rFonts w:ascii="Times New Roman" w:hAnsi="Times New Roman"/>
          <w:i/>
          <w:sz w:val="28"/>
          <w:szCs w:val="28"/>
        </w:rPr>
        <w:t>О</w:t>
      </w:r>
      <w:r w:rsidRPr="00474C73">
        <w:rPr>
          <w:rFonts w:ascii="Times New Roman" w:hAnsi="Times New Roman"/>
          <w:i/>
          <w:sz w:val="28"/>
          <w:szCs w:val="28"/>
        </w:rPr>
        <w:t>ПК-</w:t>
      </w:r>
      <w:r>
        <w:rPr>
          <w:rFonts w:ascii="Times New Roman" w:hAnsi="Times New Roman"/>
          <w:i/>
          <w:sz w:val="28"/>
          <w:szCs w:val="28"/>
        </w:rPr>
        <w:t>2</w:t>
      </w:r>
      <w:r w:rsidRPr="00BA236D">
        <w:rPr>
          <w:rFonts w:ascii="Times New Roman" w:hAnsi="Times New Roman"/>
          <w:i/>
          <w:sz w:val="28"/>
          <w:szCs w:val="28"/>
        </w:rPr>
        <w:t xml:space="preserve"> «Способен применять естественнонаучные и общеинженерные знания, аналитические методы в пр</w:t>
      </w:r>
      <w:r>
        <w:rPr>
          <w:rFonts w:ascii="Times New Roman" w:hAnsi="Times New Roman"/>
          <w:i/>
          <w:sz w:val="28"/>
          <w:szCs w:val="28"/>
        </w:rPr>
        <w:t>о</w:t>
      </w:r>
      <w:r w:rsidRPr="00BA236D">
        <w:rPr>
          <w:rFonts w:ascii="Times New Roman" w:hAnsi="Times New Roman"/>
          <w:i/>
          <w:sz w:val="28"/>
          <w:szCs w:val="28"/>
        </w:rPr>
        <w:t xml:space="preserve">фессиональной деятельности». </w:t>
      </w:r>
      <w:r w:rsidRPr="00474C73">
        <w:rPr>
          <w:rFonts w:ascii="Times New Roman" w:hAnsi="Times New Roman"/>
          <w:i/>
          <w:sz w:val="28"/>
          <w:szCs w:val="28"/>
        </w:rPr>
        <w:t>Этап I- Формирование знаний, Этап II – Формирование способностей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474C73">
        <w:rPr>
          <w:rFonts w:ascii="Times New Roman" w:hAnsi="Times New Roman"/>
          <w:i/>
          <w:sz w:val="28"/>
          <w:szCs w:val="28"/>
        </w:rPr>
        <w:t xml:space="preserve">Этап III – </w:t>
      </w:r>
      <w:r>
        <w:rPr>
          <w:rFonts w:ascii="Times New Roman" w:hAnsi="Times New Roman"/>
          <w:i/>
          <w:sz w:val="28"/>
          <w:szCs w:val="28"/>
        </w:rPr>
        <w:t>Интеграция</w:t>
      </w:r>
      <w:r w:rsidRPr="00474C73">
        <w:rPr>
          <w:rFonts w:ascii="Times New Roman" w:hAnsi="Times New Roman"/>
          <w:i/>
          <w:sz w:val="28"/>
          <w:szCs w:val="28"/>
        </w:rPr>
        <w:t xml:space="preserve"> способностей</w:t>
      </w:r>
    </w:p>
    <w:p w14:paraId="7FBEF6A5" w14:textId="77777777" w:rsidR="00180C60" w:rsidRPr="00316DD0" w:rsidRDefault="00180C60" w:rsidP="00180C60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Типовая контрольная работа по дисциплине:</w:t>
      </w:r>
    </w:p>
    <w:p w14:paraId="5C092435" w14:textId="77777777" w:rsidR="00180C60" w:rsidRPr="00316DD0" w:rsidRDefault="00180C60" w:rsidP="00180C60">
      <w:pPr>
        <w:pStyle w:val="3"/>
        <w:spacing w:after="240" w:line="240" w:lineRule="auto"/>
        <w:ind w:firstLine="56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27F6266" wp14:editId="7BEED458">
            <wp:extent cx="3724275" cy="237780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7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EE04A" w14:textId="77777777" w:rsidR="00180C60" w:rsidRDefault="00180C60" w:rsidP="00180C60">
      <w:pPr>
        <w:overflowPunct w:val="0"/>
        <w:autoSpaceDE w:val="0"/>
        <w:autoSpaceDN w:val="0"/>
        <w:adjustRightInd w:val="0"/>
        <w:spacing w:after="200" w:line="240" w:lineRule="auto"/>
        <w:ind w:firstLine="539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lang w:eastAsia="ru-RU"/>
        </w:rPr>
        <w:t>Типовые теоретические вопросы к экзамену по дисциплине:</w:t>
      </w:r>
    </w:p>
    <w:p w14:paraId="66AF6B52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 Основные методы проецирования (центральный и параллельный).</w:t>
      </w:r>
    </w:p>
    <w:p w14:paraId="72B50CF7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 Сущность ортогонального проецирования. Метод Монжа.</w:t>
      </w:r>
    </w:p>
    <w:p w14:paraId="26BF5A51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 Проекции точки. Координаты точки.</w:t>
      </w:r>
    </w:p>
    <w:p w14:paraId="15F88F33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 Конкурирующие точки. Точки равноудаленные от плоскостей проекций.</w:t>
      </w:r>
    </w:p>
    <w:p w14:paraId="7B9A4CB9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 Проекции прямой общего положения.</w:t>
      </w:r>
    </w:p>
    <w:p w14:paraId="697E540F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 Классификация прямых по их положению относительно плоскостей проекций.</w:t>
      </w:r>
    </w:p>
    <w:p w14:paraId="2E6BB138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7 Определение натуральной величины отрезка и углов наклона его к плоскостям проекций методом прямоугольного треугольника.</w:t>
      </w:r>
    </w:p>
    <w:p w14:paraId="747A8F27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8 Взаимное положение прямых. Комплексные чертежи прямых.</w:t>
      </w:r>
    </w:p>
    <w:p w14:paraId="1CD2B4E5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9 Способы задания плоскости на чертеже.</w:t>
      </w:r>
    </w:p>
    <w:p w14:paraId="5A72740E" w14:textId="77777777" w:rsidR="00180C60" w:rsidRDefault="00180C60" w:rsidP="00180C6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10 Классификация плоскостей по их положению относительно плоскостей проекций.</w:t>
      </w:r>
    </w:p>
    <w:p w14:paraId="73DB2622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11 Точка и прямая в плоскости.</w:t>
      </w:r>
    </w:p>
    <w:p w14:paraId="3952D984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12 Главные линии плоскости – горизонтали, фронтали, профильные прямые.</w:t>
      </w:r>
    </w:p>
    <w:p w14:paraId="3A6F7DD6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13 Пересечение прямой с плоскостью (алгоритм и пример на эпюре).</w:t>
      </w:r>
    </w:p>
    <w:p w14:paraId="623B4F42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14 Теорема о проецировании прямого угла (доказательство и эпюр).</w:t>
      </w:r>
    </w:p>
    <w:p w14:paraId="185C92FC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15 Признак перпендикулярности прямой и плоскости, признак перпендикулярности плоскостей.</w:t>
      </w:r>
    </w:p>
    <w:p w14:paraId="327F98A0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16 Признак параллельности прямой и плоскости, признак параллельности плоскостей.</w:t>
      </w:r>
    </w:p>
    <w:p w14:paraId="640F0C1D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17 Образование поверхностей. Точка  и линия на поверхности.</w:t>
      </w:r>
    </w:p>
    <w:p w14:paraId="30509425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18 Тела вращения. Многогранные тела.</w:t>
      </w:r>
    </w:p>
    <w:p w14:paraId="1E502097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19 Пересечение многогранных тел прямой и плоскостью.</w:t>
      </w:r>
    </w:p>
    <w:p w14:paraId="02FF0FD5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20 Пересечение тел вращения плоскостями. Сечения цилиндра и конуса.</w:t>
      </w:r>
    </w:p>
    <w:p w14:paraId="0E0F2317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</w:t>
      </w:r>
      <w:r w:rsidR="00F42710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 xml:space="preserve"> Развертка пирамиды, призмы, конуса, цилиндра.</w:t>
      </w:r>
    </w:p>
    <w:p w14:paraId="75C1F27C" w14:textId="77777777" w:rsidR="004815FB" w:rsidRPr="004815FB" w:rsidRDefault="004815FB" w:rsidP="0018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07AAE" w14:textId="77777777" w:rsidR="00752782" w:rsidRDefault="00752782" w:rsidP="004815FB">
      <w:pPr>
        <w:pStyle w:val="3"/>
        <w:ind w:firstLine="425"/>
        <w:rPr>
          <w:rFonts w:ascii="Times New Roman" w:hAnsi="Times New Roman" w:cs="Times New Roman"/>
          <w:i/>
          <w:sz w:val="28"/>
          <w:szCs w:val="28"/>
        </w:rPr>
      </w:pPr>
    </w:p>
    <w:p w14:paraId="57EF33F6" w14:textId="77777777" w:rsidR="004815FB" w:rsidRPr="004815FB" w:rsidRDefault="004815FB" w:rsidP="004815FB">
      <w:pPr>
        <w:pStyle w:val="3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4815FB">
        <w:rPr>
          <w:rFonts w:ascii="Times New Roman" w:hAnsi="Times New Roman" w:cs="Times New Roman"/>
          <w:i/>
          <w:sz w:val="28"/>
          <w:szCs w:val="28"/>
        </w:rPr>
        <w:lastRenderedPageBreak/>
        <w:t>Типовые практические задачи к экзамену по дисциплине:</w:t>
      </w:r>
    </w:p>
    <w:p w14:paraId="0EA93A8A" w14:textId="77777777" w:rsidR="004815FB" w:rsidRPr="004815FB" w:rsidRDefault="004815FB" w:rsidP="00481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5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4552663" wp14:editId="21AE6587">
            <wp:simplePos x="0" y="0"/>
            <wp:positionH relativeFrom="column">
              <wp:posOffset>441960</wp:posOffset>
            </wp:positionH>
            <wp:positionV relativeFrom="paragraph">
              <wp:posOffset>41275</wp:posOffset>
            </wp:positionV>
            <wp:extent cx="2066925" cy="2381250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5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A79C369" wp14:editId="6C4A650A">
            <wp:simplePos x="0" y="0"/>
            <wp:positionH relativeFrom="column">
              <wp:posOffset>3223260</wp:posOffset>
            </wp:positionH>
            <wp:positionV relativeFrom="paragraph">
              <wp:posOffset>41275</wp:posOffset>
            </wp:positionV>
            <wp:extent cx="1888490" cy="2447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8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376F44" w14:textId="77777777"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B440D9" w14:textId="77777777"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2880B2" w14:textId="77777777"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DE31E3" w14:textId="77777777"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2CA9CF" w14:textId="77777777"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7B2399" w14:textId="77777777"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115D4D" w14:textId="77777777" w:rsidR="004815FB" w:rsidRPr="004815FB" w:rsidRDefault="004815FB" w:rsidP="004815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354011" w14:textId="77777777" w:rsidR="004815FB" w:rsidRDefault="004815FB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E7B800" w14:textId="77777777" w:rsidR="00180C60" w:rsidRDefault="00180C60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8A9A16" w14:textId="77777777" w:rsidR="00180C60" w:rsidRDefault="00180C60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461FC6" w14:textId="77777777" w:rsidR="00180C60" w:rsidRDefault="00180C60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3DCA58" w14:textId="77777777" w:rsidR="00180C60" w:rsidRDefault="00180C60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885C86" w14:textId="77777777" w:rsidR="00180C60" w:rsidRDefault="00180C60" w:rsidP="00180C60">
      <w:pPr>
        <w:overflowPunct w:val="0"/>
        <w:autoSpaceDE w:val="0"/>
        <w:autoSpaceDN w:val="0"/>
        <w:adjustRightInd w:val="0"/>
        <w:spacing w:after="200" w:line="240" w:lineRule="auto"/>
        <w:ind w:firstLine="539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lang w:eastAsia="ru-RU"/>
        </w:rPr>
        <w:t>Типовые теоретические вопросы к защите расчетно-графических работ по дисциплине:</w:t>
      </w:r>
    </w:p>
    <w:p w14:paraId="60525040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 Правила оформления чертежей. ГОСТ 2.301-2.304.</w:t>
      </w:r>
    </w:p>
    <w:p w14:paraId="50DDA3B5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 Изображения (виды).</w:t>
      </w:r>
    </w:p>
    <w:p w14:paraId="61DE2547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 Изображения (разрезы).</w:t>
      </w:r>
    </w:p>
    <w:p w14:paraId="2248FC6C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 Изображения (сечения).</w:t>
      </w:r>
    </w:p>
    <w:p w14:paraId="650876BA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 Изображение и обозначение резьбы.</w:t>
      </w:r>
    </w:p>
    <w:p w14:paraId="10BF9FF4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</w:t>
      </w:r>
      <w:r w:rsidRPr="00EE3333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Соединение деталей (болтовое и шпилечное).</w:t>
      </w:r>
    </w:p>
    <w:p w14:paraId="22681A13" w14:textId="77777777" w:rsidR="00180C60" w:rsidRDefault="00180C60" w:rsidP="00180C60">
      <w:pPr>
        <w:overflowPunct w:val="0"/>
        <w:autoSpaceDE w:val="0"/>
        <w:autoSpaceDN w:val="0"/>
        <w:adjustRightInd w:val="0"/>
        <w:spacing w:before="200" w:after="200" w:line="240" w:lineRule="auto"/>
        <w:ind w:firstLine="539"/>
        <w:jc w:val="both"/>
        <w:textAlignment w:val="baseline"/>
        <w:rPr>
          <w:rFonts w:ascii="Times New Roman" w:hAnsi="Times New Roman"/>
          <w:i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lang w:eastAsia="ru-RU"/>
        </w:rPr>
        <w:t>Типовые тестовые вопросы к защите расчетно-графических работ:</w:t>
      </w:r>
    </w:p>
    <w:p w14:paraId="0EBD1ADB" w14:textId="77777777" w:rsidR="00180C60" w:rsidRDefault="00180C60" w:rsidP="00180C60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 wp14:anchorId="7D131EED" wp14:editId="61965252">
            <wp:extent cx="6115050" cy="2009775"/>
            <wp:effectExtent l="19050" t="0" r="0" b="0"/>
            <wp:docPr id="2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BEFC5" w14:textId="77777777"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EA127C" w14:textId="77777777" w:rsidR="00AB3BE2" w:rsidRDefault="00C20275" w:rsidP="00C20275">
      <w:pPr>
        <w:overflowPunct w:val="0"/>
        <w:autoSpaceDE w:val="0"/>
        <w:autoSpaceDN w:val="0"/>
        <w:adjustRightInd w:val="0"/>
        <w:spacing w:after="120" w:line="240" w:lineRule="auto"/>
        <w:ind w:left="3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5.4 </w:t>
      </w:r>
      <w:r w:rsidR="00AB3BE2" w:rsidRPr="00AB3BE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61D4088B" w14:textId="77777777" w:rsidR="008F36C3" w:rsidRDefault="008F36C3" w:rsidP="008F36C3">
      <w:pPr>
        <w:pStyle w:val="3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F36C3">
        <w:rPr>
          <w:rFonts w:ascii="Times New Roman" w:hAnsi="Times New Roman" w:cs="Times New Roman"/>
          <w:i/>
          <w:sz w:val="28"/>
          <w:szCs w:val="28"/>
        </w:rPr>
        <w:t>5.4.1 Методика оценки экзамена по дисциплине</w:t>
      </w:r>
    </w:p>
    <w:p w14:paraId="1E58B31C" w14:textId="77777777" w:rsidR="00180C60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lastRenderedPageBreak/>
        <w:t xml:space="preserve">Экзамен по дисциплине направлен на оценку освоения знаний, умений и навыков, характеризующих освоение части компетенций </w:t>
      </w:r>
      <w:r>
        <w:rPr>
          <w:rFonts w:ascii="Times New Roman" w:hAnsi="Times New Roman"/>
          <w:sz w:val="28"/>
          <w:szCs w:val="24"/>
          <w:lang w:eastAsia="ru-RU"/>
        </w:rPr>
        <w:t>О</w:t>
      </w:r>
      <w:r w:rsidRPr="00CD6EE0">
        <w:rPr>
          <w:rFonts w:ascii="Times New Roman" w:hAnsi="Times New Roman"/>
          <w:i/>
          <w:sz w:val="28"/>
          <w:szCs w:val="24"/>
          <w:lang w:eastAsia="ru-RU"/>
        </w:rPr>
        <w:t>ПК</w:t>
      </w:r>
      <w:r w:rsidRPr="00CD6EE0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2  </w:t>
      </w:r>
      <w:r w:rsidRPr="00474C73">
        <w:rPr>
          <w:rFonts w:ascii="Times New Roman" w:hAnsi="Times New Roman"/>
          <w:i/>
          <w:sz w:val="28"/>
          <w:szCs w:val="28"/>
        </w:rPr>
        <w:t>«</w:t>
      </w:r>
      <w:r w:rsidRPr="00BA236D">
        <w:rPr>
          <w:rFonts w:ascii="Times New Roman" w:hAnsi="Times New Roman"/>
          <w:i/>
          <w:sz w:val="28"/>
          <w:szCs w:val="28"/>
        </w:rPr>
        <w:t>Способен применять естественнонаучные и общеинженерные знания, аналитические методы в пр</w:t>
      </w:r>
      <w:r>
        <w:rPr>
          <w:rFonts w:ascii="Times New Roman" w:hAnsi="Times New Roman"/>
          <w:i/>
          <w:sz w:val="28"/>
          <w:szCs w:val="28"/>
        </w:rPr>
        <w:t>о</w:t>
      </w:r>
      <w:r w:rsidRPr="00BA236D">
        <w:rPr>
          <w:rFonts w:ascii="Times New Roman" w:hAnsi="Times New Roman"/>
          <w:i/>
          <w:sz w:val="28"/>
          <w:szCs w:val="28"/>
        </w:rPr>
        <w:t>фессиональной деятельности</w:t>
      </w:r>
      <w:r>
        <w:rPr>
          <w:rFonts w:ascii="Times New Roman" w:hAnsi="Times New Roman"/>
          <w:i/>
          <w:sz w:val="28"/>
          <w:szCs w:val="28"/>
        </w:rPr>
        <w:t>».</w:t>
      </w:r>
      <w:r w:rsidRPr="00474C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4BDC0141" w14:textId="77777777" w:rsidR="00180C60" w:rsidRPr="00CB4051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t xml:space="preserve">Экзаменационный билет содержит </w:t>
      </w:r>
      <w:r>
        <w:rPr>
          <w:rFonts w:ascii="Times New Roman" w:hAnsi="Times New Roman"/>
          <w:sz w:val="28"/>
          <w:szCs w:val="24"/>
          <w:lang w:eastAsia="ru-RU"/>
        </w:rPr>
        <w:t>один</w:t>
      </w:r>
      <w:r w:rsidRPr="00CB4051">
        <w:rPr>
          <w:rFonts w:ascii="Times New Roman" w:hAnsi="Times New Roman"/>
          <w:sz w:val="28"/>
          <w:szCs w:val="24"/>
          <w:lang w:eastAsia="ru-RU"/>
        </w:rPr>
        <w:t xml:space="preserve"> теоретически</w:t>
      </w:r>
      <w:r>
        <w:rPr>
          <w:rFonts w:ascii="Times New Roman" w:hAnsi="Times New Roman"/>
          <w:sz w:val="28"/>
          <w:szCs w:val="24"/>
          <w:lang w:eastAsia="ru-RU"/>
        </w:rPr>
        <w:t>й</w:t>
      </w:r>
      <w:r w:rsidRPr="00CB4051">
        <w:rPr>
          <w:rFonts w:ascii="Times New Roman" w:hAnsi="Times New Roman"/>
          <w:sz w:val="28"/>
          <w:szCs w:val="24"/>
          <w:lang w:eastAsia="ru-RU"/>
        </w:rPr>
        <w:t xml:space="preserve"> вопрос</w:t>
      </w:r>
      <w:r>
        <w:rPr>
          <w:rFonts w:ascii="Times New Roman" w:hAnsi="Times New Roman"/>
          <w:sz w:val="28"/>
          <w:szCs w:val="24"/>
          <w:lang w:eastAsia="ru-RU"/>
        </w:rPr>
        <w:t xml:space="preserve"> из представленных ранее вопросов изученных тем дисциплины. Практическая часть экзамена представляет собой </w:t>
      </w:r>
      <w:r w:rsidRPr="00CB4051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две задачи. </w:t>
      </w:r>
      <w:r w:rsidRPr="00CB4051">
        <w:rPr>
          <w:rFonts w:ascii="Times New Roman" w:hAnsi="Times New Roman"/>
          <w:sz w:val="28"/>
          <w:szCs w:val="24"/>
          <w:lang w:eastAsia="ru-RU"/>
        </w:rPr>
        <w:t>Решение зада</w:t>
      </w:r>
      <w:r>
        <w:rPr>
          <w:rFonts w:ascii="Times New Roman" w:hAnsi="Times New Roman"/>
          <w:sz w:val="28"/>
          <w:szCs w:val="24"/>
          <w:lang w:eastAsia="ru-RU"/>
        </w:rPr>
        <w:t>ч</w:t>
      </w:r>
      <w:r w:rsidRPr="00CB4051">
        <w:rPr>
          <w:rFonts w:ascii="Times New Roman" w:hAnsi="Times New Roman"/>
          <w:sz w:val="28"/>
          <w:szCs w:val="24"/>
          <w:lang w:eastAsia="ru-RU"/>
        </w:rPr>
        <w:t xml:space="preserve"> соответствует освоению умений и навыков в объеме, определенном для компетенций ПК-</w:t>
      </w:r>
      <w:r>
        <w:rPr>
          <w:rFonts w:ascii="Times New Roman" w:hAnsi="Times New Roman"/>
          <w:sz w:val="28"/>
          <w:szCs w:val="24"/>
          <w:lang w:eastAsia="ru-RU"/>
        </w:rPr>
        <w:t>19</w:t>
      </w:r>
      <w:r w:rsidRPr="00CB4051">
        <w:rPr>
          <w:rFonts w:ascii="Times New Roman" w:hAnsi="Times New Roman"/>
          <w:sz w:val="28"/>
          <w:szCs w:val="24"/>
          <w:lang w:eastAsia="ru-RU"/>
        </w:rPr>
        <w:t xml:space="preserve"> в рамках дисциплины.</w:t>
      </w:r>
    </w:p>
    <w:p w14:paraId="5228EA69" w14:textId="77777777" w:rsidR="00180C60" w:rsidRPr="00CB4051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t xml:space="preserve">Оценка компетенций в рамках дисциплины осуществляется по 4-балльной ранговой шкале с рангами: 2 (неудовлетворительно), 3 (удовлетворительно), 4(хорошо),  5 (отлично).  </w:t>
      </w:r>
    </w:p>
    <w:p w14:paraId="06B5A925" w14:textId="77777777" w:rsidR="00180C60" w:rsidRPr="00CB4051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t xml:space="preserve">Итоговый балл 3 (удовлетворительно), 4(хорошо) или 5 (отлично)  соответствует критерию формирования компетенций </w:t>
      </w:r>
      <w:r w:rsidRPr="00CB4051">
        <w:rPr>
          <w:rFonts w:ascii="Times New Roman" w:hAnsi="Times New Roman"/>
          <w:b/>
          <w:sz w:val="28"/>
          <w:szCs w:val="24"/>
          <w:lang w:eastAsia="ru-RU"/>
        </w:rPr>
        <w:t>«освоен»</w:t>
      </w:r>
      <w:r w:rsidRPr="00CB4051">
        <w:rPr>
          <w:rFonts w:ascii="Times New Roman" w:hAnsi="Times New Roman"/>
          <w:sz w:val="28"/>
          <w:szCs w:val="24"/>
          <w:lang w:eastAsia="ru-RU"/>
        </w:rPr>
        <w:t xml:space="preserve"> в объеме, предусмотренном дисциплиной.</w:t>
      </w:r>
    </w:p>
    <w:p w14:paraId="0226B29B" w14:textId="77777777" w:rsidR="00180C60" w:rsidRPr="00CB4051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t xml:space="preserve">Итоговый балл 2 (неудовлетворительно) соответствует критерию формирования компетенций </w:t>
      </w:r>
      <w:r w:rsidRPr="00CB4051">
        <w:rPr>
          <w:rFonts w:ascii="Times New Roman" w:hAnsi="Times New Roman"/>
          <w:b/>
          <w:sz w:val="28"/>
          <w:szCs w:val="24"/>
          <w:lang w:eastAsia="ru-RU"/>
        </w:rPr>
        <w:t>«не освоен»</w:t>
      </w:r>
      <w:r w:rsidRPr="00CB4051">
        <w:rPr>
          <w:rFonts w:ascii="Times New Roman" w:hAnsi="Times New Roman"/>
          <w:sz w:val="28"/>
          <w:szCs w:val="24"/>
          <w:lang w:eastAsia="ru-RU"/>
        </w:rPr>
        <w:t xml:space="preserve"> в объеме, предусмотренном дисциплиной.</w:t>
      </w:r>
    </w:p>
    <w:p w14:paraId="219EA6B2" w14:textId="77777777" w:rsidR="00180C60" w:rsidRPr="00CB4051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t>Оценка «отлично» выставляется обучающемуся, если все задания выполнены в соответствии с требованиями экзаменационного билета,  в полном объеме и без ошибок.</w:t>
      </w:r>
    </w:p>
    <w:p w14:paraId="5E6DD1F5" w14:textId="77777777" w:rsidR="00180C60" w:rsidRPr="00CB4051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t>Оценка «хорошо» выставляется обучающемуся, если все задания выполнены в соответствии с требованиями экзаменационного билета,  в полном объеме, однако один или несколько ответов имеют ошибки в содержании и/или выводах, не влияющие (или слабо влияющие) на итоговый результат.</w:t>
      </w:r>
    </w:p>
    <w:p w14:paraId="361C85F0" w14:textId="77777777" w:rsidR="00180C60" w:rsidRPr="00CB4051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t>Оценка «удовлетворительно» выставляется обучающемуся, если все задания выполнены в соответствии с требованиями экзаменационного билета,  в полном объеме, однако один или несколько ответов имеют ошибки в содержании и/или выводах, которые повлекли незначительное искажение итогового результата.</w:t>
      </w:r>
    </w:p>
    <w:p w14:paraId="7F4B0B2B" w14:textId="77777777" w:rsidR="00180C60" w:rsidRPr="00CB4051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B4051">
        <w:rPr>
          <w:rFonts w:ascii="Times New Roman" w:hAnsi="Times New Roman"/>
          <w:sz w:val="28"/>
          <w:szCs w:val="24"/>
          <w:lang w:eastAsia="ru-RU"/>
        </w:rPr>
        <w:t>Оценка «неудовлетворительно» выставляется обучающемуся, если хотя бы одно из заданий не выполнено или выполнено не в полном объеме и/или один или несколько ответов имеют ошибки в содержании и/или выводах, которые привели к значительному искажению итогового результата</w:t>
      </w:r>
    </w:p>
    <w:p w14:paraId="7CF87FA8" w14:textId="77777777" w:rsidR="00180C60" w:rsidRDefault="00180C60" w:rsidP="00180C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57D7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B4051">
        <w:rPr>
          <w:rFonts w:ascii="Times New Roman" w:hAnsi="Times New Roman"/>
          <w:sz w:val="28"/>
          <w:szCs w:val="24"/>
          <w:lang w:eastAsia="ru-RU"/>
        </w:rPr>
        <w:t>В случаях, если студент дает не полные и/или не развернутые ответы на вопросы билета или же ответы содержат ошибочные сведения и выводы, преподаватель вправе задавать дополнительные вопросы, направленные на уточнение уровня знаний, умений и навыков студента в рамках освоения компетенций по данной дисциплине.</w:t>
      </w:r>
    </w:p>
    <w:p w14:paraId="644646CA" w14:textId="77777777" w:rsidR="00180C60" w:rsidRPr="006B5E95" w:rsidRDefault="00180C60" w:rsidP="00180C60">
      <w:pPr>
        <w:pStyle w:val="3"/>
        <w:spacing w:before="12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6B5E95">
        <w:rPr>
          <w:rFonts w:ascii="Times New Roman" w:hAnsi="Times New Roman"/>
          <w:i/>
          <w:sz w:val="28"/>
          <w:szCs w:val="28"/>
        </w:rPr>
        <w:t>5.4.</w:t>
      </w:r>
      <w:r>
        <w:rPr>
          <w:rFonts w:ascii="Times New Roman" w:hAnsi="Times New Roman"/>
          <w:i/>
          <w:sz w:val="28"/>
          <w:szCs w:val="28"/>
        </w:rPr>
        <w:t>2</w:t>
      </w:r>
      <w:r w:rsidRPr="006B5E95">
        <w:rPr>
          <w:rFonts w:ascii="Times New Roman" w:hAnsi="Times New Roman"/>
          <w:i/>
          <w:sz w:val="28"/>
          <w:szCs w:val="28"/>
        </w:rPr>
        <w:t xml:space="preserve">. Методика оценки </w:t>
      </w:r>
      <w:r>
        <w:rPr>
          <w:rFonts w:ascii="Times New Roman" w:hAnsi="Times New Roman"/>
          <w:i/>
          <w:sz w:val="28"/>
          <w:szCs w:val="28"/>
        </w:rPr>
        <w:t>РГР</w:t>
      </w:r>
      <w:r w:rsidRPr="006B5E95">
        <w:rPr>
          <w:rFonts w:ascii="Times New Roman" w:hAnsi="Times New Roman"/>
          <w:i/>
          <w:sz w:val="28"/>
          <w:szCs w:val="28"/>
        </w:rPr>
        <w:t xml:space="preserve"> по дисциплине</w:t>
      </w:r>
    </w:p>
    <w:p w14:paraId="7716AFD6" w14:textId="77777777" w:rsidR="00180C60" w:rsidRPr="00A92F9F" w:rsidRDefault="00180C60" w:rsidP="00180C60">
      <w:pPr>
        <w:pStyle w:val="31"/>
        <w:ind w:firstLine="709"/>
        <w:rPr>
          <w:rFonts w:cs="Times New Roman"/>
          <w:i w:val="0"/>
          <w:sz w:val="28"/>
          <w:szCs w:val="28"/>
        </w:rPr>
      </w:pPr>
      <w:r w:rsidRPr="006A56ED">
        <w:rPr>
          <w:i w:val="0"/>
          <w:sz w:val="28"/>
          <w:szCs w:val="28"/>
        </w:rPr>
        <w:t>Оценка «зачет» -</w:t>
      </w:r>
      <w:r w:rsidRPr="00A92F9F">
        <w:rPr>
          <w:sz w:val="28"/>
          <w:szCs w:val="28"/>
        </w:rPr>
        <w:t xml:space="preserve"> </w:t>
      </w:r>
      <w:r>
        <w:rPr>
          <w:rFonts w:cs="Times New Roman"/>
          <w:i w:val="0"/>
          <w:sz w:val="28"/>
          <w:szCs w:val="28"/>
        </w:rPr>
        <w:t>в</w:t>
      </w:r>
      <w:r w:rsidRPr="00A92F9F">
        <w:rPr>
          <w:rFonts w:cs="Times New Roman"/>
          <w:i w:val="0"/>
          <w:sz w:val="28"/>
          <w:szCs w:val="28"/>
        </w:rPr>
        <w:t>се разделы РГР выполнены в полном объеме и в соответствии с заданием. Студент владеет основными терминами и определениями.</w:t>
      </w:r>
    </w:p>
    <w:p w14:paraId="3C6499A2" w14:textId="77777777" w:rsidR="00180C60" w:rsidRPr="00A92F9F" w:rsidRDefault="00180C60" w:rsidP="00180C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2F9F">
        <w:rPr>
          <w:rFonts w:ascii="Times New Roman" w:hAnsi="Times New Roman"/>
          <w:sz w:val="28"/>
          <w:szCs w:val="28"/>
        </w:rPr>
        <w:t>Оценка РГР дается по следующим направлениям:</w:t>
      </w:r>
    </w:p>
    <w:p w14:paraId="7A669D1C" w14:textId="77777777" w:rsidR="00180C60" w:rsidRPr="00A92F9F" w:rsidRDefault="00180C60" w:rsidP="00180C60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2F9F">
        <w:rPr>
          <w:rFonts w:ascii="Times New Roman" w:hAnsi="Times New Roman"/>
          <w:sz w:val="28"/>
          <w:szCs w:val="28"/>
        </w:rPr>
        <w:lastRenderedPageBreak/>
        <w:t>Оформление работы и прилежание студента по ходу выполнения;</w:t>
      </w:r>
    </w:p>
    <w:p w14:paraId="4DA64364" w14:textId="77777777" w:rsidR="00180C60" w:rsidRPr="00A92F9F" w:rsidRDefault="00180C60" w:rsidP="00180C60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2F9F">
        <w:rPr>
          <w:rFonts w:ascii="Times New Roman" w:hAnsi="Times New Roman"/>
          <w:sz w:val="28"/>
          <w:szCs w:val="28"/>
        </w:rPr>
        <w:t>Своевременность представления работы;</w:t>
      </w:r>
    </w:p>
    <w:p w14:paraId="7E7435DB" w14:textId="77777777" w:rsidR="00180C60" w:rsidRPr="00A92F9F" w:rsidRDefault="00180C60" w:rsidP="00180C60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2F9F">
        <w:rPr>
          <w:rFonts w:ascii="Times New Roman" w:hAnsi="Times New Roman"/>
          <w:sz w:val="28"/>
          <w:szCs w:val="28"/>
        </w:rPr>
        <w:t>Защита РГР.</w:t>
      </w:r>
    </w:p>
    <w:p w14:paraId="4B430D4A" w14:textId="77777777" w:rsidR="00180C60" w:rsidRPr="006B5E95" w:rsidRDefault="00180C60" w:rsidP="00180C60">
      <w:pPr>
        <w:pStyle w:val="3"/>
        <w:spacing w:before="12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6B5E95">
        <w:rPr>
          <w:rFonts w:ascii="Times New Roman" w:hAnsi="Times New Roman"/>
          <w:i/>
          <w:sz w:val="28"/>
          <w:szCs w:val="28"/>
        </w:rPr>
        <w:t>5.4.3. Методика оценки зачета по дисциплине</w:t>
      </w:r>
    </w:p>
    <w:p w14:paraId="6661BE1A" w14:textId="77777777" w:rsidR="00180C60" w:rsidRDefault="00180C60" w:rsidP="00180C60">
      <w:pPr>
        <w:pStyle w:val="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7A93">
        <w:rPr>
          <w:rFonts w:ascii="Times New Roman" w:hAnsi="Times New Roman"/>
          <w:color w:val="000000"/>
          <w:sz w:val="28"/>
          <w:szCs w:val="28"/>
        </w:rPr>
        <w:t>Проверка качества освоен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 w:rsidRPr="00DC7A93">
        <w:rPr>
          <w:rFonts w:ascii="Times New Roman" w:hAnsi="Times New Roman"/>
          <w:color w:val="000000"/>
          <w:sz w:val="28"/>
          <w:szCs w:val="28"/>
        </w:rPr>
        <w:t xml:space="preserve"> дисциплины осуществляется в виде зачета по ит</w:t>
      </w:r>
      <w:r>
        <w:rPr>
          <w:rFonts w:ascii="Times New Roman" w:hAnsi="Times New Roman"/>
          <w:color w:val="000000"/>
          <w:sz w:val="28"/>
          <w:szCs w:val="28"/>
        </w:rPr>
        <w:t>огам работы студента в течение 2</w:t>
      </w:r>
      <w:r w:rsidRPr="00DC7A93">
        <w:rPr>
          <w:rFonts w:ascii="Times New Roman" w:hAnsi="Times New Roman"/>
          <w:color w:val="000000"/>
          <w:sz w:val="28"/>
          <w:szCs w:val="28"/>
        </w:rPr>
        <w:t xml:space="preserve">-го семестра. </w:t>
      </w:r>
    </w:p>
    <w:p w14:paraId="4EC6CCB4" w14:textId="77777777" w:rsidR="00180C60" w:rsidRDefault="00180C60" w:rsidP="00180C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6657">
        <w:rPr>
          <w:rFonts w:ascii="Times New Roman" w:hAnsi="Times New Roman"/>
          <w:iCs/>
          <w:color w:val="000000"/>
          <w:sz w:val="28"/>
          <w:szCs w:val="28"/>
        </w:rPr>
        <w:t xml:space="preserve">Оценка </w:t>
      </w:r>
      <w:r w:rsidRPr="00E86657">
        <w:rPr>
          <w:rFonts w:ascii="Times New Roman" w:hAnsi="Times New Roman"/>
          <w:color w:val="000000"/>
          <w:sz w:val="28"/>
          <w:szCs w:val="28"/>
        </w:rPr>
        <w:t>«Зачтено» – проставляется при наличии грамотно и в полном объеме выполненных графических работ.</w:t>
      </w:r>
    </w:p>
    <w:p w14:paraId="3BA7E664" w14:textId="77777777" w:rsidR="00180C60" w:rsidRPr="00E86657" w:rsidRDefault="00180C60" w:rsidP="00180C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6657">
        <w:rPr>
          <w:rFonts w:ascii="Times New Roman" w:hAnsi="Times New Roman"/>
          <w:color w:val="000000"/>
          <w:sz w:val="28"/>
          <w:szCs w:val="28"/>
        </w:rPr>
        <w:t xml:space="preserve"> «Не зачтено» – невыполнение в полном объеме графических работ.</w:t>
      </w:r>
    </w:p>
    <w:p w14:paraId="333E4B5E" w14:textId="77777777" w:rsidR="006E29F2" w:rsidRPr="00593F05" w:rsidRDefault="006E29F2" w:rsidP="00593F05">
      <w:pPr>
        <w:pStyle w:val="af0"/>
        <w:numPr>
          <w:ilvl w:val="0"/>
          <w:numId w:val="32"/>
        </w:numPr>
        <w:tabs>
          <w:tab w:val="left" w:pos="709"/>
        </w:tabs>
        <w:spacing w:before="200" w:after="200"/>
        <w:ind w:firstLine="281"/>
        <w:jc w:val="both"/>
        <w:rPr>
          <w:b/>
        </w:rPr>
      </w:pPr>
      <w:r w:rsidRPr="00593F05">
        <w:rPr>
          <w:b/>
        </w:rPr>
        <w:t>Перечень основной и дополнительной учебной литературы, необходимой для освоения дисциплины (модуля)</w:t>
      </w:r>
    </w:p>
    <w:p w14:paraId="77DE2219" w14:textId="77777777" w:rsidR="004B29FA" w:rsidRPr="00C63AAC" w:rsidRDefault="004B29FA" w:rsidP="004B29FA">
      <w:pPr>
        <w:pStyle w:val="3"/>
        <w:spacing w:after="200"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а) основная учебная литература</w:t>
      </w:r>
    </w:p>
    <w:p w14:paraId="1FCF07D4" w14:textId="77777777" w:rsidR="004B29FA" w:rsidRPr="00B72AE3" w:rsidRDefault="004B29FA" w:rsidP="004B29FA">
      <w:pPr>
        <w:pStyle w:val="31"/>
        <w:numPr>
          <w:ilvl w:val="0"/>
          <w:numId w:val="23"/>
        </w:numPr>
        <w:ind w:left="640" w:hanging="215"/>
        <w:rPr>
          <w:i w:val="0"/>
          <w:sz w:val="28"/>
          <w:szCs w:val="28"/>
        </w:rPr>
      </w:pPr>
      <w:r w:rsidRPr="00B72AE3">
        <w:rPr>
          <w:i w:val="0"/>
          <w:color w:val="111111"/>
          <w:sz w:val="28"/>
          <w:szCs w:val="28"/>
          <w:shd w:val="clear" w:color="auto" w:fill="FFFFFF"/>
        </w:rPr>
        <w:t xml:space="preserve">Талалай, П.Г. Начертательная геометрия. Инженерная графика. Интернет-тестирование базовых знаний [Электронный ресурс] : учебное пособие / П.Г. Талалай. — Электрон. дан. — Санкт-Петербург : Лань, 2010. — 288 с. — Режим доступа: </w:t>
      </w:r>
      <w:hyperlink r:id="rId16" w:history="1">
        <w:r w:rsidRPr="00B72AE3">
          <w:rPr>
            <w:rStyle w:val="af2"/>
            <w:i w:val="0"/>
            <w:sz w:val="28"/>
            <w:szCs w:val="28"/>
            <w:shd w:val="clear" w:color="auto" w:fill="FFFFFF"/>
          </w:rPr>
          <w:t>https://e.lanbook.com/book/615</w:t>
        </w:r>
      </w:hyperlink>
      <w:r w:rsidRPr="00B72AE3">
        <w:rPr>
          <w:i w:val="0"/>
          <w:color w:val="111111"/>
          <w:sz w:val="28"/>
          <w:szCs w:val="28"/>
          <w:shd w:val="clear" w:color="auto" w:fill="FFFFFF"/>
        </w:rPr>
        <w:t>. — Загл. с экрана.</w:t>
      </w:r>
    </w:p>
    <w:p w14:paraId="646C1579" w14:textId="77777777" w:rsidR="004B29FA" w:rsidRPr="00B72AE3" w:rsidRDefault="004B29FA" w:rsidP="004B29FA">
      <w:pPr>
        <w:pStyle w:val="31"/>
        <w:numPr>
          <w:ilvl w:val="0"/>
          <w:numId w:val="23"/>
        </w:numPr>
        <w:spacing w:after="200"/>
        <w:ind w:left="644" w:hanging="218"/>
        <w:rPr>
          <w:i w:val="0"/>
          <w:sz w:val="28"/>
          <w:szCs w:val="28"/>
        </w:rPr>
      </w:pPr>
      <w:r w:rsidRPr="00B72AE3">
        <w:rPr>
          <w:bCs/>
          <w:i w:val="0"/>
          <w:color w:val="000000"/>
          <w:sz w:val="28"/>
          <w:szCs w:val="28"/>
        </w:rPr>
        <w:t xml:space="preserve">Щербакова, О.В. </w:t>
      </w:r>
      <w:r w:rsidRPr="00B72AE3">
        <w:rPr>
          <w:i w:val="0"/>
          <w:color w:val="000000"/>
          <w:sz w:val="28"/>
          <w:szCs w:val="28"/>
        </w:rPr>
        <w:t>Начертательная геометрия: учебник / О. В. Щербакова, Ю.В. Борисенко; М-во трансп. Рос. Федерации; Федер. агентство мор. и реч. трансп.; ФГБОУ ВО "Сиб. гос. ун-т вод. трансп.". - Новосибирск : СГУВТ, 2015. - 153 с.: ил. - Библиогр.: с. 153 (8 назв.). - Сетевой ресурс. Открывается с использованием Adobe reader версии 9.0 и новее.</w:t>
      </w:r>
      <w:r w:rsidRPr="00B72AE3">
        <w:t xml:space="preserve"> </w:t>
      </w:r>
    </w:p>
    <w:p w14:paraId="2180AB69" w14:textId="77777777" w:rsidR="004B29FA" w:rsidRPr="00B72AE3" w:rsidRDefault="004B29FA" w:rsidP="004B29FA">
      <w:pPr>
        <w:pStyle w:val="3"/>
        <w:spacing w:after="200" w:line="240" w:lineRule="auto"/>
        <w:ind w:left="644" w:hanging="218"/>
        <w:rPr>
          <w:rFonts w:ascii="Times New Roman" w:hAnsi="Times New Roman" w:cs="Times New Roman"/>
          <w:b/>
          <w:i/>
          <w:sz w:val="28"/>
          <w:szCs w:val="28"/>
        </w:rPr>
      </w:pPr>
      <w:r w:rsidRPr="00B72AE3">
        <w:rPr>
          <w:rFonts w:ascii="Times New Roman" w:hAnsi="Times New Roman" w:cs="Times New Roman"/>
          <w:b/>
          <w:i/>
          <w:sz w:val="28"/>
          <w:szCs w:val="28"/>
        </w:rPr>
        <w:t>б) дополнительная учебная литература</w:t>
      </w:r>
    </w:p>
    <w:p w14:paraId="603C9690" w14:textId="77777777" w:rsidR="004B29FA" w:rsidRPr="00B72AE3" w:rsidRDefault="00597197" w:rsidP="004B29FA">
      <w:pPr>
        <w:pStyle w:val="31"/>
        <w:numPr>
          <w:ilvl w:val="0"/>
          <w:numId w:val="23"/>
        </w:numPr>
        <w:ind w:left="640" w:hanging="215"/>
        <w:rPr>
          <w:i w:val="0"/>
          <w:sz w:val="28"/>
          <w:szCs w:val="28"/>
        </w:rPr>
      </w:pPr>
      <w:r w:rsidRPr="002515AA">
        <w:rPr>
          <w:i w:val="0"/>
          <w:color w:val="000000"/>
          <w:sz w:val="28"/>
          <w:szCs w:val="28"/>
        </w:rPr>
        <w:t xml:space="preserve">Тарасов, Б. Ф. Начертательная геометрия [Электронный ресурс] / Тарасов Борис Федорович, Дудкина Лариса Анатольевна, Немолотов Сергей Олегович ; Б. Ф. Тарасов, Л. А. Дудкина, С. О. Немолотов. - Москва : Лань, 2012. - 255 с. : ил. ; 21 см. - (Учебники для вузов. Специальная литература). - Библиогр.: с. 246. - ISBN 978-5-8114-1321-8. — Режим доступа: </w:t>
      </w:r>
      <w:hyperlink r:id="rId17" w:history="1">
        <w:r w:rsidRPr="002515AA">
          <w:rPr>
            <w:rStyle w:val="af2"/>
            <w:rFonts w:eastAsiaTheme="majorEastAsia"/>
            <w:i w:val="0"/>
            <w:sz w:val="28"/>
          </w:rPr>
          <w:t>http://e.lanbook.com/books/element.php?pl1_cid=25&amp;pl1_id=3735</w:t>
        </w:r>
      </w:hyperlink>
      <w:r w:rsidR="004B29FA" w:rsidRPr="00B72AE3">
        <w:rPr>
          <w:i w:val="0"/>
          <w:color w:val="000000"/>
          <w:sz w:val="28"/>
          <w:szCs w:val="28"/>
        </w:rPr>
        <w:t>.</w:t>
      </w:r>
    </w:p>
    <w:p w14:paraId="0F68EDBA" w14:textId="77777777" w:rsidR="004B29FA" w:rsidRPr="00B72AE3" w:rsidRDefault="004B29FA" w:rsidP="004B29FA">
      <w:pPr>
        <w:numPr>
          <w:ilvl w:val="0"/>
          <w:numId w:val="23"/>
        </w:numPr>
        <w:spacing w:after="0" w:line="240" w:lineRule="auto"/>
        <w:ind w:left="640" w:hanging="215"/>
        <w:rPr>
          <w:rFonts w:ascii="Times New Roman" w:hAnsi="Times New Roman" w:cs="Times New Roman"/>
          <w:sz w:val="28"/>
          <w:szCs w:val="28"/>
        </w:rPr>
      </w:pPr>
      <w:r w:rsidRPr="00B72AE3">
        <w:rPr>
          <w:rFonts w:ascii="Times New Roman" w:hAnsi="Times New Roman" w:cs="Times New Roman"/>
          <w:bCs/>
          <w:color w:val="000000"/>
          <w:sz w:val="28"/>
          <w:szCs w:val="28"/>
        </w:rPr>
        <w:t>Чекмарев, А. А.</w:t>
      </w:r>
      <w:r w:rsidRPr="00B72A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72AE3">
        <w:rPr>
          <w:rFonts w:ascii="Times New Roman" w:hAnsi="Times New Roman" w:cs="Times New Roman"/>
          <w:sz w:val="28"/>
          <w:szCs w:val="28"/>
        </w:rPr>
        <w:t xml:space="preserve"> Инженерная </w:t>
      </w:r>
      <w:r w:rsidRPr="00B72AE3">
        <w:rPr>
          <w:rFonts w:ascii="Times New Roman" w:hAnsi="Times New Roman" w:cs="Times New Roman"/>
          <w:color w:val="000000"/>
          <w:sz w:val="28"/>
          <w:szCs w:val="28"/>
        </w:rPr>
        <w:t xml:space="preserve">графика: учебник для студентов немашиностроит. спец. вузов / А. А. Чекмарев. - Изд. 11-е, стер. - М.: Высшая школа, 2010. - 382 с. : цв. ил. - (Для высших учебных заведений) (Общетехнические дисциплины). </w:t>
      </w:r>
    </w:p>
    <w:p w14:paraId="4774C320" w14:textId="77777777" w:rsidR="00641C1C" w:rsidRPr="00704BBB" w:rsidRDefault="00641C1C" w:rsidP="00F4683B">
      <w:pPr>
        <w:pStyle w:val="af0"/>
        <w:tabs>
          <w:tab w:val="left" w:pos="993"/>
        </w:tabs>
        <w:spacing w:before="200" w:after="200"/>
        <w:ind w:left="0" w:firstLine="284"/>
        <w:contextualSpacing w:val="0"/>
        <w:jc w:val="both"/>
        <w:rPr>
          <w:b/>
          <w:szCs w:val="28"/>
        </w:rPr>
      </w:pPr>
      <w:r w:rsidRPr="00704BBB">
        <w:rPr>
          <w:b/>
          <w:szCs w:val="28"/>
        </w:rPr>
        <w:t>7</w:t>
      </w:r>
      <w:r w:rsidR="00593F0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704BBB">
        <w:rPr>
          <w:b/>
          <w:szCs w:val="28"/>
        </w:rPr>
        <w:t>Методические указания для обучающихся по освоению дисциплины (модуля)</w:t>
      </w:r>
    </w:p>
    <w:p w14:paraId="656E7232" w14:textId="77777777" w:rsidR="00641C1C" w:rsidRPr="00704BBB" w:rsidRDefault="00641C1C" w:rsidP="004B29FA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0F1F">
        <w:rPr>
          <w:rFonts w:ascii="Times New Roman" w:hAnsi="Times New Roman" w:cs="Times New Roman"/>
          <w:sz w:val="28"/>
          <w:szCs w:val="28"/>
        </w:rPr>
        <w:t>Борисенко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BBB">
        <w:rPr>
          <w:rFonts w:ascii="Times New Roman" w:hAnsi="Times New Roman" w:cs="Times New Roman"/>
          <w:sz w:val="28"/>
          <w:szCs w:val="28"/>
        </w:rPr>
        <w:t xml:space="preserve"> Ю.В. Проекционное черчение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704BBB">
        <w:rPr>
          <w:rFonts w:ascii="Times New Roman" w:hAnsi="Times New Roman" w:cs="Times New Roman"/>
          <w:sz w:val="28"/>
          <w:szCs w:val="28"/>
        </w:rPr>
        <w:t>: учеб. пос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4BBB">
        <w:rPr>
          <w:rFonts w:ascii="Times New Roman" w:hAnsi="Times New Roman" w:cs="Times New Roman"/>
          <w:sz w:val="28"/>
          <w:szCs w:val="28"/>
        </w:rPr>
        <w:t>для студентов гидротехн. и электромех. спец. / Ю.В. Борисенко, О.В. Щербакова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BBB">
        <w:rPr>
          <w:rFonts w:ascii="Times New Roman" w:hAnsi="Times New Roman" w:cs="Times New Roman"/>
          <w:sz w:val="28"/>
          <w:szCs w:val="28"/>
        </w:rPr>
        <w:t xml:space="preserve"> – </w:t>
      </w:r>
      <w:r w:rsidRPr="00704BBB">
        <w:rPr>
          <w:rFonts w:ascii="Times New Roman" w:hAnsi="Times New Roman" w:cs="Times New Roman"/>
          <w:sz w:val="28"/>
          <w:szCs w:val="28"/>
        </w:rPr>
        <w:lastRenderedPageBreak/>
        <w:t xml:space="preserve">Мин. трансп. Рос. Федерации, НГАВТ – Новосибирск: Изд-во ФГОУ ВПО «НГАВТ», 2009. – 74 с. </w:t>
      </w:r>
    </w:p>
    <w:p w14:paraId="591FE49E" w14:textId="77777777" w:rsidR="00641C1C" w:rsidRPr="00704BBB" w:rsidRDefault="00641C1C" w:rsidP="004B29FA">
      <w:pPr>
        <w:pStyle w:val="af0"/>
        <w:widowControl w:val="0"/>
        <w:numPr>
          <w:ilvl w:val="0"/>
          <w:numId w:val="23"/>
        </w:numPr>
        <w:tabs>
          <w:tab w:val="left" w:pos="709"/>
          <w:tab w:val="left" w:pos="1418"/>
        </w:tabs>
        <w:suppressAutoHyphens/>
        <w:ind w:left="714" w:hanging="357"/>
        <w:contextualSpacing w:val="0"/>
        <w:jc w:val="both"/>
        <w:textAlignment w:val="baseline"/>
      </w:pPr>
      <w:r w:rsidRPr="00704BBB">
        <w:t>Щербакова</w:t>
      </w:r>
      <w:r>
        <w:t>,</w:t>
      </w:r>
      <w:r w:rsidRPr="00704BBB">
        <w:t xml:space="preserve"> О.В. Начертательная геометрия</w:t>
      </w:r>
      <w:r>
        <w:t xml:space="preserve"> </w:t>
      </w:r>
      <w:r>
        <w:sym w:font="Symbol" w:char="F05B"/>
      </w:r>
      <w:r>
        <w:t>Текст</w:t>
      </w:r>
      <w:r>
        <w:sym w:font="Symbol" w:char="F05D"/>
      </w:r>
      <w:r w:rsidRPr="00704BBB">
        <w:t>: учеб.</w:t>
      </w:r>
      <w:r>
        <w:t xml:space="preserve"> </w:t>
      </w:r>
      <w:r w:rsidRPr="00704BBB">
        <w:t>пос</w:t>
      </w:r>
      <w:r>
        <w:t xml:space="preserve">. </w:t>
      </w:r>
      <w:r w:rsidRPr="00704BBB">
        <w:t>/ О.В Щербакова, Ю.В. Борисенко, Н.С. Мохначева</w:t>
      </w:r>
      <w:r>
        <w:t>.</w:t>
      </w:r>
      <w:r w:rsidRPr="00704BBB">
        <w:t xml:space="preserve"> – Новосибирск: Изд-во ФГОУ ВПО «НГАВТ», 2013. – 100 с. </w:t>
      </w:r>
    </w:p>
    <w:p w14:paraId="3792764A" w14:textId="77777777" w:rsidR="00641C1C" w:rsidRPr="00704BBB" w:rsidRDefault="00641C1C" w:rsidP="00593F05">
      <w:pPr>
        <w:pStyle w:val="af0"/>
        <w:tabs>
          <w:tab w:val="left" w:pos="993"/>
        </w:tabs>
        <w:spacing w:after="200"/>
        <w:ind w:left="0" w:firstLine="284"/>
        <w:contextualSpacing w:val="0"/>
        <w:jc w:val="both"/>
        <w:rPr>
          <w:b/>
          <w:szCs w:val="28"/>
        </w:rPr>
      </w:pPr>
      <w:r>
        <w:rPr>
          <w:b/>
          <w:szCs w:val="28"/>
        </w:rPr>
        <w:t>8</w:t>
      </w:r>
      <w:r w:rsidR="00593F05">
        <w:rPr>
          <w:b/>
          <w:szCs w:val="28"/>
        </w:rPr>
        <w:t>.</w:t>
      </w:r>
      <w:r w:rsidRPr="00704BBB">
        <w:rPr>
          <w:b/>
          <w:szCs w:val="28"/>
        </w:rPr>
        <w:t xml:space="preserve"> Перечень учебно-методического обеспечения для самостоятельной работы обучающихся</w:t>
      </w:r>
    </w:p>
    <w:p w14:paraId="08D0B626" w14:textId="77777777" w:rsidR="00641C1C" w:rsidRDefault="00641C1C" w:rsidP="00CB18D2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04BBB">
        <w:rPr>
          <w:rFonts w:ascii="Times New Roman" w:hAnsi="Times New Roman" w:cs="Times New Roman"/>
          <w:sz w:val="28"/>
          <w:szCs w:val="28"/>
        </w:rPr>
        <w:t>Борисенко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BBB">
        <w:rPr>
          <w:rFonts w:ascii="Times New Roman" w:hAnsi="Times New Roman" w:cs="Times New Roman"/>
          <w:sz w:val="28"/>
          <w:szCs w:val="28"/>
        </w:rPr>
        <w:t xml:space="preserve"> Ю.В. Аксонометрические проекции. Прямоугольная изометрия и диметрия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704BBB">
        <w:rPr>
          <w:rFonts w:ascii="Times New Roman" w:hAnsi="Times New Roman" w:cs="Times New Roman"/>
          <w:sz w:val="28"/>
          <w:szCs w:val="28"/>
        </w:rPr>
        <w:t>: метод. указ. / Ю.В. Борисенко, О.В. Щербакова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BBB">
        <w:rPr>
          <w:rFonts w:ascii="Times New Roman" w:hAnsi="Times New Roman" w:cs="Times New Roman"/>
          <w:sz w:val="28"/>
          <w:szCs w:val="28"/>
        </w:rPr>
        <w:t xml:space="preserve"> – Мин. трансп. Рос. Федерации, НГАВТ – Новосибирск: Изд-во ФГОУ ВПО «НГАВТ», 2006. – 26 с. </w:t>
      </w:r>
    </w:p>
    <w:p w14:paraId="49E88B4C" w14:textId="77777777" w:rsidR="00CB18D2" w:rsidRDefault="00CB18D2" w:rsidP="00CB18D2">
      <w:pPr>
        <w:pStyle w:val="31"/>
        <w:numPr>
          <w:ilvl w:val="0"/>
          <w:numId w:val="23"/>
        </w:numPr>
        <w:tabs>
          <w:tab w:val="left" w:pos="426"/>
        </w:tabs>
        <w:ind w:left="714" w:hanging="357"/>
        <w:rPr>
          <w:i w:val="0"/>
          <w:sz w:val="28"/>
          <w:szCs w:val="28"/>
        </w:rPr>
      </w:pPr>
      <w:r w:rsidRPr="00366305">
        <w:rPr>
          <w:i w:val="0"/>
          <w:sz w:val="28"/>
          <w:szCs w:val="28"/>
        </w:rPr>
        <w:t xml:space="preserve">Ермоленко, Т.А. Соединение деталей: учеб. пособие для студентов инженер.-техн. спец./ Т. А. Ермоленко, Н. А. Сычева, М. А. Федосеева; М-во трансп. Рос. Федерации, ФГОУ ВПО "НГАВТ". – Новосибирск: НГАВТ, 2010. – 92 с.: ил. Сетевой ресурс. Открывается с использованием Adobe reader версии 9.0 и новее. </w:t>
      </w:r>
    </w:p>
    <w:p w14:paraId="7934C4FD" w14:textId="77777777" w:rsidR="00CB18D2" w:rsidRPr="00366305" w:rsidRDefault="00CB18D2" w:rsidP="00CB18D2">
      <w:pPr>
        <w:pStyle w:val="31"/>
        <w:numPr>
          <w:ilvl w:val="0"/>
          <w:numId w:val="23"/>
        </w:numPr>
        <w:tabs>
          <w:tab w:val="left" w:pos="426"/>
        </w:tabs>
        <w:rPr>
          <w:i w:val="0"/>
          <w:sz w:val="28"/>
          <w:szCs w:val="28"/>
        </w:rPr>
      </w:pPr>
      <w:r w:rsidRPr="00366305">
        <w:rPr>
          <w:bCs/>
          <w:i w:val="0"/>
          <w:color w:val="000000"/>
          <w:sz w:val="28"/>
          <w:szCs w:val="28"/>
        </w:rPr>
        <w:t xml:space="preserve">Ермоленко Т. А. </w:t>
      </w:r>
      <w:r w:rsidRPr="00366305">
        <w:rPr>
          <w:i w:val="0"/>
          <w:color w:val="000000"/>
          <w:sz w:val="28"/>
          <w:szCs w:val="28"/>
        </w:rPr>
        <w:t>Эскизирование и техническое рисование : учеб. пособие / Ермоленко Татьяна Александровна, Федосеева Марина Александровна ; Т. А. Ермоленко, М. А. Федосеева ; М-во трансп. Рос. Федерации, Новосиб. гос. акад. вод. трансп., Каф. инженер. графики и компьютер. моделирования. - Новосибирск : НГАВТ, 2004. - 89 с.</w:t>
      </w:r>
    </w:p>
    <w:p w14:paraId="78760AB4" w14:textId="77777777" w:rsidR="00641C1C" w:rsidRPr="00704BBB" w:rsidRDefault="00641C1C" w:rsidP="00593F05">
      <w:pPr>
        <w:pStyle w:val="af0"/>
        <w:tabs>
          <w:tab w:val="left" w:pos="993"/>
        </w:tabs>
        <w:spacing w:before="200" w:after="200"/>
        <w:ind w:left="0" w:firstLine="284"/>
        <w:contextualSpacing w:val="0"/>
        <w:jc w:val="both"/>
        <w:rPr>
          <w:b/>
          <w:szCs w:val="28"/>
        </w:rPr>
      </w:pPr>
      <w:r w:rsidRPr="00704BBB">
        <w:rPr>
          <w:b/>
          <w:szCs w:val="28"/>
        </w:rPr>
        <w:t>9</w:t>
      </w:r>
      <w:r w:rsidR="00593F0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704BBB">
        <w:rPr>
          <w:b/>
          <w:szCs w:val="28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638591B3" w14:textId="77777777" w:rsidR="004B29FA" w:rsidRDefault="00597197" w:rsidP="00AC33F9">
      <w:pPr>
        <w:pStyle w:val="11"/>
        <w:numPr>
          <w:ilvl w:val="0"/>
          <w:numId w:val="30"/>
        </w:numPr>
        <w:tabs>
          <w:tab w:val="left" w:pos="851"/>
        </w:tabs>
        <w:spacing w:before="0" w:after="200"/>
        <w:ind w:left="426" w:firstLine="0"/>
        <w:jc w:val="both"/>
        <w:rPr>
          <w:rFonts w:cs="Calibri"/>
          <w:sz w:val="28"/>
          <w:szCs w:val="28"/>
        </w:rPr>
      </w:pPr>
      <w:r w:rsidRPr="002515AA">
        <w:rPr>
          <w:sz w:val="28"/>
          <w:szCs w:val="28"/>
        </w:rPr>
        <w:t xml:space="preserve">Каталог стандартов Росстандарт Федеральное агентство по техническому регулированию и метрологии  [Электронный ресурс]. -  Режим доступа: </w:t>
      </w:r>
      <w:hyperlink r:id="rId18" w:history="1">
        <w:r w:rsidRPr="002515AA">
          <w:rPr>
            <w:rStyle w:val="af2"/>
            <w:rFonts w:eastAsiaTheme="majorEastAsia"/>
            <w:sz w:val="28"/>
            <w:szCs w:val="28"/>
          </w:rPr>
          <w:t>http://www.</w:t>
        </w:r>
        <w:r w:rsidRPr="002515AA">
          <w:rPr>
            <w:rStyle w:val="af2"/>
            <w:rFonts w:eastAsiaTheme="majorEastAsia"/>
            <w:sz w:val="28"/>
            <w:szCs w:val="28"/>
            <w:lang w:val="en-US"/>
          </w:rPr>
          <w:t>gost</w:t>
        </w:r>
        <w:r w:rsidRPr="002515AA">
          <w:rPr>
            <w:rStyle w:val="af2"/>
            <w:rFonts w:eastAsiaTheme="majorEastAsia"/>
            <w:sz w:val="28"/>
            <w:szCs w:val="28"/>
          </w:rPr>
          <w:t>.ru</w:t>
        </w:r>
      </w:hyperlink>
      <w:r w:rsidRPr="002515AA">
        <w:rPr>
          <w:sz w:val="28"/>
          <w:szCs w:val="28"/>
        </w:rPr>
        <w:t>, свободный. – Загл. с экрана</w:t>
      </w:r>
      <w:r w:rsidR="004B29FA" w:rsidRPr="00CA56D6">
        <w:rPr>
          <w:rFonts w:cs="Calibri"/>
          <w:sz w:val="28"/>
          <w:szCs w:val="28"/>
        </w:rPr>
        <w:t>.</w:t>
      </w:r>
    </w:p>
    <w:p w14:paraId="1633790A" w14:textId="77777777" w:rsidR="00E54359" w:rsidRPr="00A95AD1" w:rsidRDefault="00704BBB" w:rsidP="00593F05">
      <w:pPr>
        <w:pStyle w:val="af0"/>
        <w:tabs>
          <w:tab w:val="left" w:pos="993"/>
        </w:tabs>
        <w:spacing w:before="200" w:after="200"/>
        <w:ind w:left="0" w:firstLine="284"/>
        <w:jc w:val="both"/>
        <w:rPr>
          <w:b/>
          <w:szCs w:val="28"/>
        </w:rPr>
      </w:pPr>
      <w:r w:rsidRPr="00704BBB">
        <w:rPr>
          <w:b/>
          <w:szCs w:val="28"/>
        </w:rPr>
        <w:t>10</w:t>
      </w:r>
      <w:r w:rsidR="00593F05">
        <w:rPr>
          <w:b/>
          <w:szCs w:val="28"/>
        </w:rPr>
        <w:t>.</w:t>
      </w:r>
      <w:r w:rsidR="00C20275">
        <w:rPr>
          <w:b/>
          <w:szCs w:val="28"/>
        </w:rPr>
        <w:t xml:space="preserve"> </w:t>
      </w:r>
      <w:r w:rsidRPr="00704BBB">
        <w:rPr>
          <w:b/>
          <w:szCs w:val="28"/>
        </w:rPr>
        <w:t xml:space="preserve"> </w:t>
      </w:r>
      <w:r w:rsidR="00E54359" w:rsidRPr="00A95AD1">
        <w:rPr>
          <w:b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4FB73585" w14:textId="77777777" w:rsidR="00E54359" w:rsidRPr="00A95AD1" w:rsidRDefault="00E54359" w:rsidP="00E54359">
      <w:pPr>
        <w:pStyle w:val="af0"/>
        <w:spacing w:before="200"/>
        <w:ind w:left="709" w:hanging="284"/>
        <w:contextualSpacing w:val="0"/>
        <w:jc w:val="both"/>
        <w:rPr>
          <w:bCs/>
          <w:szCs w:val="28"/>
          <w:shd w:val="clear" w:color="auto" w:fill="FFFFFF"/>
        </w:rPr>
      </w:pPr>
      <w:r w:rsidRPr="00A95AD1">
        <w:rPr>
          <w:bCs/>
          <w:szCs w:val="28"/>
          <w:shd w:val="clear" w:color="auto" w:fill="FFFFFF"/>
        </w:rPr>
        <w:t>- 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428D14B2" w14:textId="77777777" w:rsidR="00E54359" w:rsidRPr="00A95AD1" w:rsidRDefault="00E54359" w:rsidP="00E54359">
      <w:pPr>
        <w:pStyle w:val="af0"/>
        <w:ind w:left="709" w:hanging="283"/>
        <w:jc w:val="both"/>
        <w:rPr>
          <w:szCs w:val="28"/>
        </w:rPr>
      </w:pPr>
      <w:r w:rsidRPr="00A95AD1">
        <w:rPr>
          <w:szCs w:val="28"/>
        </w:rPr>
        <w:t>- Консультационно-правовая система «Консультант Плюс».</w:t>
      </w:r>
    </w:p>
    <w:p w14:paraId="395FC14A" w14:textId="77777777" w:rsidR="00E54359" w:rsidRPr="00A95AD1" w:rsidRDefault="00E54359" w:rsidP="00E54359">
      <w:pPr>
        <w:pStyle w:val="af0"/>
        <w:ind w:left="709" w:hanging="283"/>
        <w:jc w:val="both"/>
        <w:rPr>
          <w:szCs w:val="28"/>
        </w:rPr>
      </w:pPr>
      <w:r w:rsidRPr="00A95AD1">
        <w:rPr>
          <w:szCs w:val="28"/>
        </w:rPr>
        <w:t xml:space="preserve">- Электронно-библиотечная система «Лань» </w:t>
      </w:r>
      <w:hyperlink r:id="rId19" w:history="1">
        <w:r w:rsidRPr="00A95AD1">
          <w:rPr>
            <w:rStyle w:val="af2"/>
            <w:rFonts w:eastAsiaTheme="majorEastAsia"/>
            <w:szCs w:val="28"/>
          </w:rPr>
          <w:t>https://e.lanbook.com/</w:t>
        </w:r>
      </w:hyperlink>
      <w:r w:rsidRPr="00A95AD1">
        <w:rPr>
          <w:szCs w:val="28"/>
        </w:rPr>
        <w:t>.</w:t>
      </w:r>
    </w:p>
    <w:p w14:paraId="2986F872" w14:textId="77777777" w:rsidR="00E54359" w:rsidRDefault="00E54359" w:rsidP="00E54359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95AD1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A95AD1">
        <w:rPr>
          <w:rFonts w:ascii="Times New Roman" w:hAnsi="Times New Roman"/>
          <w:sz w:val="28"/>
          <w:szCs w:val="28"/>
        </w:rPr>
        <w:t>Графический</w:t>
      </w:r>
      <w:r w:rsidRPr="00A95A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5AD1">
        <w:rPr>
          <w:rFonts w:ascii="Times New Roman" w:hAnsi="Times New Roman"/>
          <w:sz w:val="28"/>
          <w:szCs w:val="28"/>
        </w:rPr>
        <w:t>пакет</w:t>
      </w:r>
      <w:r w:rsidRPr="00A95AD1">
        <w:rPr>
          <w:rFonts w:ascii="Times New Roman" w:hAnsi="Times New Roman"/>
          <w:sz w:val="28"/>
          <w:szCs w:val="28"/>
          <w:lang w:val="en-US"/>
        </w:rPr>
        <w:t xml:space="preserve"> AutoCAD  © Copyrigt Autodesk, Inc. All Rights Reserved. </w:t>
      </w:r>
      <w:r w:rsidRPr="00593F05">
        <w:rPr>
          <w:rFonts w:ascii="Times New Roman" w:hAnsi="Times New Roman"/>
          <w:sz w:val="28"/>
          <w:szCs w:val="28"/>
        </w:rPr>
        <w:t>(</w:t>
      </w:r>
      <w:r w:rsidRPr="00A95AD1">
        <w:rPr>
          <w:rFonts w:ascii="Times New Roman" w:hAnsi="Times New Roman"/>
          <w:sz w:val="28"/>
          <w:szCs w:val="28"/>
          <w:lang w:val="en-US"/>
        </w:rPr>
        <w:t>http</w:t>
      </w:r>
      <w:r w:rsidRPr="00593F05">
        <w:rPr>
          <w:rFonts w:ascii="Times New Roman" w:hAnsi="Times New Roman"/>
          <w:sz w:val="28"/>
          <w:szCs w:val="28"/>
        </w:rPr>
        <w:t>://</w:t>
      </w:r>
      <w:r w:rsidRPr="00A95AD1">
        <w:rPr>
          <w:rFonts w:ascii="Times New Roman" w:hAnsi="Times New Roman"/>
          <w:sz w:val="28"/>
          <w:szCs w:val="28"/>
          <w:lang w:val="en-US"/>
        </w:rPr>
        <w:t>www</w:t>
      </w:r>
      <w:r w:rsidRPr="00593F05">
        <w:rPr>
          <w:rFonts w:ascii="Times New Roman" w:hAnsi="Times New Roman"/>
          <w:sz w:val="28"/>
          <w:szCs w:val="28"/>
        </w:rPr>
        <w:t xml:space="preserve">. </w:t>
      </w:r>
      <w:r w:rsidRPr="00A95AD1">
        <w:rPr>
          <w:rFonts w:ascii="Times New Roman" w:hAnsi="Times New Roman"/>
          <w:sz w:val="28"/>
          <w:szCs w:val="28"/>
          <w:lang w:val="en-US"/>
        </w:rPr>
        <w:t>autodesk</w:t>
      </w:r>
      <w:r w:rsidRPr="00593F05">
        <w:rPr>
          <w:rFonts w:ascii="Times New Roman" w:hAnsi="Times New Roman"/>
          <w:sz w:val="28"/>
          <w:szCs w:val="28"/>
        </w:rPr>
        <w:t>.</w:t>
      </w:r>
      <w:r w:rsidRPr="00A95AD1">
        <w:rPr>
          <w:rFonts w:ascii="Times New Roman" w:hAnsi="Times New Roman"/>
          <w:sz w:val="28"/>
          <w:szCs w:val="28"/>
          <w:lang w:val="en-US"/>
        </w:rPr>
        <w:t>ru</w:t>
      </w:r>
      <w:r w:rsidRPr="00593F05">
        <w:rPr>
          <w:rFonts w:ascii="Times New Roman" w:hAnsi="Times New Roman"/>
          <w:sz w:val="28"/>
          <w:szCs w:val="28"/>
        </w:rPr>
        <w:t>).</w:t>
      </w:r>
    </w:p>
    <w:p w14:paraId="39F5E89C" w14:textId="77777777" w:rsidR="00E54359" w:rsidRPr="00593F05" w:rsidRDefault="00593F05" w:rsidP="00593F05">
      <w:pPr>
        <w:pStyle w:val="af0"/>
        <w:numPr>
          <w:ilvl w:val="0"/>
          <w:numId w:val="31"/>
        </w:numPr>
        <w:tabs>
          <w:tab w:val="left" w:pos="567"/>
        </w:tabs>
        <w:spacing w:before="200" w:after="200"/>
        <w:ind w:left="142" w:firstLine="0"/>
        <w:jc w:val="both"/>
        <w:rPr>
          <w:b/>
        </w:rPr>
      </w:pPr>
      <w:r>
        <w:rPr>
          <w:b/>
        </w:rPr>
        <w:t xml:space="preserve"> </w:t>
      </w:r>
      <w:r w:rsidR="00E54359" w:rsidRPr="00593F05">
        <w:rPr>
          <w:b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6"/>
        <w:gridCol w:w="5544"/>
      </w:tblGrid>
      <w:tr w:rsidR="00E54359" w:rsidRPr="00593F05" w14:paraId="6F4D04F0" w14:textId="77777777" w:rsidTr="00597197">
        <w:trPr>
          <w:tblHeader/>
          <w:jc w:val="center"/>
        </w:trPr>
        <w:tc>
          <w:tcPr>
            <w:tcW w:w="4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96F2E" w14:textId="77777777" w:rsidR="00E54359" w:rsidRPr="00593F05" w:rsidRDefault="00E54359" w:rsidP="007568E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специализированных аудиторий, кабинетов, лабораторий</w:t>
            </w:r>
          </w:p>
        </w:tc>
        <w:tc>
          <w:tcPr>
            <w:tcW w:w="5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B0EA0" w14:textId="77777777" w:rsidR="00E54359" w:rsidRPr="00593F05" w:rsidRDefault="00E54359" w:rsidP="007568E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F05">
              <w:rPr>
                <w:rFonts w:ascii="Times New Roman" w:hAnsi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E54359" w:rsidRPr="00593F05" w14:paraId="15A5D842" w14:textId="77777777" w:rsidTr="00597197">
        <w:trPr>
          <w:jc w:val="center"/>
        </w:trPr>
        <w:tc>
          <w:tcPr>
            <w:tcW w:w="4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4BEB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6364" w14:textId="77777777" w:rsidR="00E54359" w:rsidRPr="00593F05" w:rsidRDefault="00E54359" w:rsidP="007568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E54359" w:rsidRPr="00593F05" w14:paraId="3F899D57" w14:textId="77777777" w:rsidTr="007568ED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293B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групповых и индивидуальных консультаций, текущего контроля и промежуточной аттестации (главный корпус, ауд. 308)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A52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E54359" w:rsidRPr="00593F05" w14:paraId="4B735B36" w14:textId="77777777" w:rsidTr="007568ED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EE9F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лабораторных занятий (главный корпус, ауд. 319)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FF55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sz w:val="24"/>
                <w:szCs w:val="24"/>
              </w:rPr>
              <w:t>Доска учебная, наглядные пособия</w:t>
            </w:r>
          </w:p>
        </w:tc>
      </w:tr>
      <w:tr w:rsidR="00E54359" w:rsidRPr="00593F05" w14:paraId="496D26D5" w14:textId="77777777" w:rsidTr="007568ED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FFB6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лабораторных занятий (главный корпус, ауд. 419)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9B78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sz w:val="24"/>
                <w:szCs w:val="24"/>
              </w:rPr>
              <w:t>Доска учебная, наглядные пособия</w:t>
            </w:r>
          </w:p>
        </w:tc>
      </w:tr>
      <w:tr w:rsidR="00E54359" w:rsidRPr="00593F05" w14:paraId="2ECCB055" w14:textId="77777777" w:rsidTr="007568ED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83DB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класс (главный корпус, ауд.321)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5787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sz w:val="24"/>
                <w:szCs w:val="24"/>
              </w:rPr>
              <w:t>Доска, мультимедийный проектор, персональные компьютеры с программным обеспечением, локальная сеть, сетевое коммутационное оборудование</w:t>
            </w:r>
          </w:p>
        </w:tc>
      </w:tr>
      <w:tr w:rsidR="00E54359" w:rsidRPr="00593F05" w14:paraId="4CA51C4E" w14:textId="77777777" w:rsidTr="007568ED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1FE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класс (главный корпус, ауд.322)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FAA9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sz w:val="24"/>
                <w:szCs w:val="24"/>
              </w:rPr>
              <w:t>Доска, мультимедийный проектор, персональные компьютеры с программным обеспечением, локальная сеть, сетевое коммутационное оборудование</w:t>
            </w:r>
          </w:p>
        </w:tc>
      </w:tr>
      <w:tr w:rsidR="00E54359" w:rsidRPr="00593F05" w14:paraId="5931107C" w14:textId="77777777" w:rsidTr="007568ED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05D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самостоятельной работы обучающихся (главный корпус, ауд. 320)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9C6F" w14:textId="77777777" w:rsidR="00E54359" w:rsidRPr="00593F05" w:rsidRDefault="00E54359" w:rsidP="007568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F05">
              <w:rPr>
                <w:rFonts w:ascii="Times New Roman" w:hAnsi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</w:tbl>
    <w:p w14:paraId="4A524DCC" w14:textId="77777777" w:rsidR="00061DD0" w:rsidRPr="00704BBB" w:rsidRDefault="00061DD0" w:rsidP="00E54359">
      <w:pPr>
        <w:pStyle w:val="af0"/>
        <w:tabs>
          <w:tab w:val="left" w:pos="993"/>
        </w:tabs>
        <w:spacing w:after="200"/>
        <w:ind w:left="0"/>
        <w:contextualSpacing w:val="0"/>
        <w:jc w:val="both"/>
        <w:rPr>
          <w:b/>
          <w:szCs w:val="28"/>
        </w:rPr>
      </w:pPr>
    </w:p>
    <w:sectPr w:rsidR="00061DD0" w:rsidRPr="00704BBB" w:rsidSect="00882BA6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163EF" w14:textId="77777777" w:rsidR="00A10E6C" w:rsidRDefault="00A10E6C" w:rsidP="00BE514F">
      <w:pPr>
        <w:spacing w:after="0" w:line="240" w:lineRule="auto"/>
      </w:pPr>
      <w:r>
        <w:separator/>
      </w:r>
    </w:p>
  </w:endnote>
  <w:endnote w:type="continuationSeparator" w:id="0">
    <w:p w14:paraId="4F872195" w14:textId="77777777" w:rsidR="00A10E6C" w:rsidRDefault="00A10E6C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7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58D7AC" w14:textId="77777777" w:rsidR="007568ED" w:rsidRPr="00516591" w:rsidRDefault="00A8775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0275">
          <w:rPr>
            <w:rFonts w:ascii="Times New Roman" w:hAnsi="Times New Roman" w:cs="Times New Roman"/>
          </w:rPr>
          <w:fldChar w:fldCharType="begin"/>
        </w:r>
        <w:r w:rsidR="007568ED" w:rsidRPr="00C20275">
          <w:rPr>
            <w:rFonts w:ascii="Times New Roman" w:hAnsi="Times New Roman" w:cs="Times New Roman"/>
          </w:rPr>
          <w:instrText>PAGE   \* MERGEFORMAT</w:instrText>
        </w:r>
        <w:r w:rsidRPr="00C20275">
          <w:rPr>
            <w:rFonts w:ascii="Times New Roman" w:hAnsi="Times New Roman" w:cs="Times New Roman"/>
          </w:rPr>
          <w:fldChar w:fldCharType="separate"/>
        </w:r>
        <w:r w:rsidR="007568ED">
          <w:rPr>
            <w:rFonts w:ascii="Times New Roman" w:hAnsi="Times New Roman" w:cs="Times New Roman"/>
            <w:noProof/>
          </w:rPr>
          <w:t>3</w:t>
        </w:r>
        <w:r w:rsidRPr="00C20275">
          <w:rPr>
            <w:rFonts w:ascii="Times New Roman" w:hAnsi="Times New Roman" w:cs="Times New Roman"/>
          </w:rPr>
          <w:fldChar w:fldCharType="end"/>
        </w:r>
      </w:p>
    </w:sdtContent>
  </w:sdt>
  <w:p w14:paraId="4956E5A8" w14:textId="77777777" w:rsidR="007568ED" w:rsidRDefault="007568ED" w:rsidP="00BE514F">
    <w:pPr>
      <w:pStyle w:val="a6"/>
      <w:jc w:val="center"/>
    </w:pPr>
  </w:p>
  <w:p w14:paraId="25B547C2" w14:textId="77777777" w:rsidR="007568ED" w:rsidRDefault="007568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FEFC" w14:textId="77777777" w:rsidR="007568ED" w:rsidRPr="00552268" w:rsidRDefault="00A8775D">
    <w:pPr>
      <w:pStyle w:val="a6"/>
      <w:jc w:val="center"/>
      <w:rPr>
        <w:rFonts w:ascii="Times New Roman" w:hAnsi="Times New Roman" w:cs="Times New Roman"/>
      </w:rPr>
    </w:pPr>
    <w:r w:rsidRPr="00552268">
      <w:rPr>
        <w:rFonts w:ascii="Times New Roman" w:hAnsi="Times New Roman" w:cs="Times New Roman"/>
      </w:rPr>
      <w:fldChar w:fldCharType="begin"/>
    </w:r>
    <w:r w:rsidR="007568ED" w:rsidRPr="00552268">
      <w:rPr>
        <w:rFonts w:ascii="Times New Roman" w:hAnsi="Times New Roman" w:cs="Times New Roman"/>
      </w:rPr>
      <w:instrText>PAGE   \* MERGEFORMAT</w:instrText>
    </w:r>
    <w:r w:rsidRPr="00552268">
      <w:rPr>
        <w:rFonts w:ascii="Times New Roman" w:hAnsi="Times New Roman" w:cs="Times New Roman"/>
      </w:rPr>
      <w:fldChar w:fldCharType="separate"/>
    </w:r>
    <w:r w:rsidR="002E2808">
      <w:rPr>
        <w:rFonts w:ascii="Times New Roman" w:hAnsi="Times New Roman" w:cs="Times New Roman"/>
        <w:noProof/>
      </w:rPr>
      <w:t>4</w:t>
    </w:r>
    <w:r w:rsidRPr="00552268">
      <w:rPr>
        <w:rFonts w:ascii="Times New Roman" w:hAnsi="Times New Roman" w:cs="Times New Roman"/>
      </w:rPr>
      <w:fldChar w:fldCharType="end"/>
    </w:r>
  </w:p>
  <w:p w14:paraId="6869DA9E" w14:textId="77777777" w:rsidR="007568ED" w:rsidRDefault="007568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0283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6C766" w14:textId="77777777" w:rsidR="007568ED" w:rsidRPr="00552268" w:rsidRDefault="00A8775D">
        <w:pPr>
          <w:pStyle w:val="a6"/>
          <w:jc w:val="center"/>
          <w:rPr>
            <w:rFonts w:ascii="Times New Roman" w:hAnsi="Times New Roman" w:cs="Times New Roman"/>
          </w:rPr>
        </w:pPr>
        <w:r w:rsidRPr="00552268">
          <w:rPr>
            <w:rFonts w:ascii="Times New Roman" w:hAnsi="Times New Roman" w:cs="Times New Roman"/>
          </w:rPr>
          <w:fldChar w:fldCharType="begin"/>
        </w:r>
        <w:r w:rsidR="007568ED" w:rsidRPr="00552268">
          <w:rPr>
            <w:rFonts w:ascii="Times New Roman" w:hAnsi="Times New Roman" w:cs="Times New Roman"/>
          </w:rPr>
          <w:instrText>PAGE   \* MERGEFORMAT</w:instrText>
        </w:r>
        <w:r w:rsidRPr="00552268">
          <w:rPr>
            <w:rFonts w:ascii="Times New Roman" w:hAnsi="Times New Roman" w:cs="Times New Roman"/>
          </w:rPr>
          <w:fldChar w:fldCharType="separate"/>
        </w:r>
        <w:r w:rsidR="002E2808">
          <w:rPr>
            <w:rFonts w:ascii="Times New Roman" w:hAnsi="Times New Roman" w:cs="Times New Roman"/>
            <w:noProof/>
          </w:rPr>
          <w:t>6</w:t>
        </w:r>
        <w:r w:rsidRPr="00552268">
          <w:rPr>
            <w:rFonts w:ascii="Times New Roman" w:hAnsi="Times New Roman" w:cs="Times New Roman"/>
          </w:rPr>
          <w:fldChar w:fldCharType="end"/>
        </w:r>
      </w:p>
    </w:sdtContent>
  </w:sdt>
  <w:p w14:paraId="269C5CD0" w14:textId="77777777" w:rsidR="007568ED" w:rsidRDefault="007568E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408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ED979A" w14:textId="77777777" w:rsidR="007568ED" w:rsidRPr="00516591" w:rsidRDefault="00A8775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0275">
          <w:rPr>
            <w:rFonts w:ascii="Times New Roman" w:hAnsi="Times New Roman" w:cs="Times New Roman"/>
          </w:rPr>
          <w:fldChar w:fldCharType="begin"/>
        </w:r>
        <w:r w:rsidR="007568ED" w:rsidRPr="00C20275">
          <w:rPr>
            <w:rFonts w:ascii="Times New Roman" w:hAnsi="Times New Roman" w:cs="Times New Roman"/>
          </w:rPr>
          <w:instrText>PAGE   \* MERGEFORMAT</w:instrText>
        </w:r>
        <w:r w:rsidRPr="00C20275">
          <w:rPr>
            <w:rFonts w:ascii="Times New Roman" w:hAnsi="Times New Roman" w:cs="Times New Roman"/>
          </w:rPr>
          <w:fldChar w:fldCharType="separate"/>
        </w:r>
        <w:r w:rsidR="002E2808">
          <w:rPr>
            <w:rFonts w:ascii="Times New Roman" w:hAnsi="Times New Roman" w:cs="Times New Roman"/>
            <w:noProof/>
          </w:rPr>
          <w:t>16</w:t>
        </w:r>
        <w:r w:rsidRPr="00C20275">
          <w:rPr>
            <w:rFonts w:ascii="Times New Roman" w:hAnsi="Times New Roman" w:cs="Times New Roman"/>
          </w:rPr>
          <w:fldChar w:fldCharType="end"/>
        </w:r>
      </w:p>
    </w:sdtContent>
  </w:sdt>
  <w:p w14:paraId="2CDDDAD8" w14:textId="77777777" w:rsidR="007568ED" w:rsidRDefault="007568ED" w:rsidP="00BE514F">
    <w:pPr>
      <w:pStyle w:val="a6"/>
      <w:jc w:val="center"/>
    </w:pPr>
  </w:p>
  <w:p w14:paraId="56215986" w14:textId="77777777" w:rsidR="007568ED" w:rsidRDefault="007568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90C70" w14:textId="77777777" w:rsidR="00A10E6C" w:rsidRDefault="00A10E6C" w:rsidP="00BE514F">
      <w:pPr>
        <w:spacing w:after="0" w:line="240" w:lineRule="auto"/>
      </w:pPr>
      <w:r>
        <w:separator/>
      </w:r>
    </w:p>
  </w:footnote>
  <w:footnote w:type="continuationSeparator" w:id="0">
    <w:p w14:paraId="4F3A10A4" w14:textId="77777777" w:rsidR="00A10E6C" w:rsidRDefault="00A10E6C" w:rsidP="00BE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6EEE4" w14:textId="77777777" w:rsidR="007568ED" w:rsidRPr="00501311" w:rsidRDefault="007568ED" w:rsidP="00DF152C">
    <w:pPr>
      <w:suppressAutoHyphens/>
      <w:spacing w:after="0" w:line="240" w:lineRule="auto"/>
      <w:jc w:val="right"/>
      <w:rPr>
        <w:rFonts w:ascii="Times New Roman" w:eastAsia="Calibri" w:hAnsi="Times New Roman" w:cs="Times New Roman"/>
        <w:sz w:val="28"/>
        <w:szCs w:val="24"/>
        <w:lang w:eastAsia="ru-RU"/>
      </w:rPr>
    </w:pPr>
    <w:r w:rsidRPr="00501311">
      <w:rPr>
        <w:rFonts w:ascii="Times New Roman" w:hAnsi="Times New Roman"/>
        <w:sz w:val="28"/>
        <w:szCs w:val="24"/>
      </w:rPr>
      <w:t xml:space="preserve">Шифр ОПОП: </w:t>
    </w:r>
    <w:r w:rsidRPr="00501311">
      <w:rPr>
        <w:rFonts w:ascii="Times New Roman" w:eastAsia="Calibri" w:hAnsi="Times New Roman" w:cs="Times New Roman"/>
        <w:sz w:val="28"/>
        <w:szCs w:val="24"/>
        <w:lang w:eastAsia="ru-RU"/>
      </w:rPr>
      <w:t>2011.26.05.07.01</w:t>
    </w:r>
  </w:p>
  <w:p w14:paraId="75075606" w14:textId="77777777" w:rsidR="007568ED" w:rsidRPr="00501311" w:rsidRDefault="007568ED">
    <w:pPr>
      <w:pStyle w:val="a4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BEC9" w14:textId="77777777" w:rsidR="007568ED" w:rsidRDefault="007568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38CE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94035"/>
    <w:multiLevelType w:val="hybridMultilevel"/>
    <w:tmpl w:val="34C021B0"/>
    <w:lvl w:ilvl="0" w:tplc="2432DE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F78DD"/>
    <w:multiLevelType w:val="hybridMultilevel"/>
    <w:tmpl w:val="F752988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9B39CE"/>
    <w:multiLevelType w:val="hybridMultilevel"/>
    <w:tmpl w:val="C9C4ED12"/>
    <w:lvl w:ilvl="0" w:tplc="D0C485C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C3FF9"/>
    <w:multiLevelType w:val="hybridMultilevel"/>
    <w:tmpl w:val="0A62B960"/>
    <w:lvl w:ilvl="0" w:tplc="C56A284A">
      <w:start w:val="11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E01B4"/>
    <w:multiLevelType w:val="multilevel"/>
    <w:tmpl w:val="5D12D7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520A12"/>
    <w:multiLevelType w:val="hybridMultilevel"/>
    <w:tmpl w:val="F98866A2"/>
    <w:lvl w:ilvl="0" w:tplc="82A208F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02F5A"/>
    <w:multiLevelType w:val="hybridMultilevel"/>
    <w:tmpl w:val="C0806E66"/>
    <w:lvl w:ilvl="0" w:tplc="DE82C9B6">
      <w:start w:val="1"/>
      <w:numFmt w:val="decimal"/>
      <w:suff w:val="space"/>
      <w:lvlText w:val="%1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E685A"/>
    <w:multiLevelType w:val="hybridMultilevel"/>
    <w:tmpl w:val="F6628F4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D3638"/>
    <w:multiLevelType w:val="hybridMultilevel"/>
    <w:tmpl w:val="AD485450"/>
    <w:lvl w:ilvl="0" w:tplc="6004F19C">
      <w:start w:val="6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8" w15:restartNumberingAfterBreak="0">
    <w:nsid w:val="4877390F"/>
    <w:multiLevelType w:val="hybridMultilevel"/>
    <w:tmpl w:val="E3C8FCF0"/>
    <w:lvl w:ilvl="0" w:tplc="3EB0366A">
      <w:start w:val="9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9" w15:restartNumberingAfterBreak="0">
    <w:nsid w:val="488312A4"/>
    <w:multiLevelType w:val="multilevel"/>
    <w:tmpl w:val="0419001F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DD2B00"/>
    <w:multiLevelType w:val="hybridMultilevel"/>
    <w:tmpl w:val="9AECF578"/>
    <w:lvl w:ilvl="0" w:tplc="BD16984E">
      <w:start w:val="10"/>
      <w:numFmt w:val="decimal"/>
      <w:suff w:val="space"/>
      <w:lvlText w:val="%1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4C386D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42EFC"/>
    <w:multiLevelType w:val="multilevel"/>
    <w:tmpl w:val="75500D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72" w:hanging="2160"/>
      </w:pPr>
      <w:rPr>
        <w:rFonts w:hint="default"/>
      </w:rPr>
    </w:lvl>
  </w:abstractNum>
  <w:abstractNum w:abstractNumId="24" w15:restartNumberingAfterBreak="0">
    <w:nsid w:val="5CB84C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8A1AAA"/>
    <w:multiLevelType w:val="multilevel"/>
    <w:tmpl w:val="8BB627AA"/>
    <w:lvl w:ilvl="0">
      <w:start w:val="1"/>
      <w:numFmt w:val="decimal"/>
      <w:lvlText w:val="%1"/>
      <w:lvlJc w:val="left"/>
      <w:pPr>
        <w:ind w:left="3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35" w:hanging="432"/>
      </w:pPr>
    </w:lvl>
    <w:lvl w:ilvl="2">
      <w:start w:val="1"/>
      <w:numFmt w:val="decimal"/>
      <w:lvlText w:val="%1.%2.%3."/>
      <w:lvlJc w:val="left"/>
      <w:pPr>
        <w:ind w:left="867" w:hanging="504"/>
      </w:pPr>
    </w:lvl>
    <w:lvl w:ilvl="3">
      <w:start w:val="1"/>
      <w:numFmt w:val="decimal"/>
      <w:lvlText w:val="%1.%2.%3.%4."/>
      <w:lvlJc w:val="left"/>
      <w:pPr>
        <w:ind w:left="1371" w:hanging="648"/>
      </w:pPr>
    </w:lvl>
    <w:lvl w:ilvl="4">
      <w:start w:val="1"/>
      <w:numFmt w:val="decimal"/>
      <w:lvlText w:val="%1.%2.%3.%4.%5."/>
      <w:lvlJc w:val="left"/>
      <w:pPr>
        <w:ind w:left="1875" w:hanging="792"/>
      </w:pPr>
    </w:lvl>
    <w:lvl w:ilvl="5">
      <w:start w:val="1"/>
      <w:numFmt w:val="decimal"/>
      <w:lvlText w:val="%1.%2.%3.%4.%5.%6."/>
      <w:lvlJc w:val="left"/>
      <w:pPr>
        <w:ind w:left="2379" w:hanging="936"/>
      </w:pPr>
    </w:lvl>
    <w:lvl w:ilvl="6">
      <w:start w:val="1"/>
      <w:numFmt w:val="decimal"/>
      <w:lvlText w:val="%1.%2.%3.%4.%5.%6.%7."/>
      <w:lvlJc w:val="left"/>
      <w:pPr>
        <w:ind w:left="2883" w:hanging="1080"/>
      </w:pPr>
    </w:lvl>
    <w:lvl w:ilvl="7">
      <w:start w:val="1"/>
      <w:numFmt w:val="decimal"/>
      <w:lvlText w:val="%1.%2.%3.%4.%5.%6.%7.%8."/>
      <w:lvlJc w:val="left"/>
      <w:pPr>
        <w:ind w:left="3387" w:hanging="1224"/>
      </w:pPr>
    </w:lvl>
    <w:lvl w:ilvl="8">
      <w:start w:val="1"/>
      <w:numFmt w:val="decimal"/>
      <w:lvlText w:val="%1.%2.%3.%4.%5.%6.%7.%8.%9."/>
      <w:lvlJc w:val="left"/>
      <w:pPr>
        <w:ind w:left="3963" w:hanging="1440"/>
      </w:pPr>
    </w:lvl>
  </w:abstractNum>
  <w:abstractNum w:abstractNumId="26" w15:restartNumberingAfterBreak="0">
    <w:nsid w:val="65A36858"/>
    <w:multiLevelType w:val="hybridMultilevel"/>
    <w:tmpl w:val="200A662E"/>
    <w:lvl w:ilvl="0" w:tplc="661CC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13AB3"/>
    <w:multiLevelType w:val="hybridMultilevel"/>
    <w:tmpl w:val="25582A3E"/>
    <w:lvl w:ilvl="0" w:tplc="8354BA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22A30"/>
    <w:multiLevelType w:val="multilevel"/>
    <w:tmpl w:val="076E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E392B64"/>
    <w:multiLevelType w:val="hybridMultilevel"/>
    <w:tmpl w:val="F6628F4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A0BAB"/>
    <w:multiLevelType w:val="hybridMultilevel"/>
    <w:tmpl w:val="8C1A35C6"/>
    <w:lvl w:ilvl="0" w:tplc="DA8CD0C4">
      <w:start w:val="1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5"/>
  </w:num>
  <w:num w:numId="2">
    <w:abstractNumId w:val="19"/>
  </w:num>
  <w:num w:numId="3">
    <w:abstractNumId w:val="3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"/>
  </w:num>
  <w:num w:numId="10">
    <w:abstractNumId w:val="22"/>
  </w:num>
  <w:num w:numId="11">
    <w:abstractNumId w:val="2"/>
  </w:num>
  <w:num w:numId="12">
    <w:abstractNumId w:val="16"/>
  </w:num>
  <w:num w:numId="13">
    <w:abstractNumId w:val="29"/>
  </w:num>
  <w:num w:numId="14">
    <w:abstractNumId w:val="11"/>
  </w:num>
  <w:num w:numId="15">
    <w:abstractNumId w:val="26"/>
  </w:num>
  <w:num w:numId="16">
    <w:abstractNumId w:val="27"/>
  </w:num>
  <w:num w:numId="17">
    <w:abstractNumId w:val="5"/>
  </w:num>
  <w:num w:numId="18">
    <w:abstractNumId w:val="21"/>
  </w:num>
  <w:num w:numId="19">
    <w:abstractNumId w:val="31"/>
  </w:num>
  <w:num w:numId="20">
    <w:abstractNumId w:val="24"/>
  </w:num>
  <w:num w:numId="21">
    <w:abstractNumId w:val="4"/>
  </w:num>
  <w:num w:numId="22">
    <w:abstractNumId w:val="13"/>
  </w:num>
  <w:num w:numId="23">
    <w:abstractNumId w:val="14"/>
  </w:num>
  <w:num w:numId="24">
    <w:abstractNumId w:val="9"/>
  </w:num>
  <w:num w:numId="25">
    <w:abstractNumId w:val="23"/>
  </w:num>
  <w:num w:numId="26">
    <w:abstractNumId w:val="0"/>
  </w:num>
  <w:num w:numId="27">
    <w:abstractNumId w:val="18"/>
  </w:num>
  <w:num w:numId="28">
    <w:abstractNumId w:val="20"/>
  </w:num>
  <w:num w:numId="29">
    <w:abstractNumId w:val="12"/>
  </w:num>
  <w:num w:numId="30">
    <w:abstractNumId w:val="10"/>
  </w:num>
  <w:num w:numId="31">
    <w:abstractNumId w:val="32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07A30"/>
    <w:rsid w:val="00020072"/>
    <w:rsid w:val="000262A9"/>
    <w:rsid w:val="000333A9"/>
    <w:rsid w:val="00034316"/>
    <w:rsid w:val="00034661"/>
    <w:rsid w:val="00043706"/>
    <w:rsid w:val="00061DD0"/>
    <w:rsid w:val="000631E4"/>
    <w:rsid w:val="0006356C"/>
    <w:rsid w:val="0006535E"/>
    <w:rsid w:val="00080B29"/>
    <w:rsid w:val="00082AC9"/>
    <w:rsid w:val="000867DD"/>
    <w:rsid w:val="00092C6D"/>
    <w:rsid w:val="00097851"/>
    <w:rsid w:val="000A21F5"/>
    <w:rsid w:val="000A28F7"/>
    <w:rsid w:val="000B084F"/>
    <w:rsid w:val="000D16DA"/>
    <w:rsid w:val="000D37FE"/>
    <w:rsid w:val="000D73D3"/>
    <w:rsid w:val="000E1783"/>
    <w:rsid w:val="000F15E5"/>
    <w:rsid w:val="000F5651"/>
    <w:rsid w:val="00100C28"/>
    <w:rsid w:val="001071A6"/>
    <w:rsid w:val="001125D2"/>
    <w:rsid w:val="00115676"/>
    <w:rsid w:val="00115ABB"/>
    <w:rsid w:val="00121CF4"/>
    <w:rsid w:val="00134167"/>
    <w:rsid w:val="00154170"/>
    <w:rsid w:val="0015510D"/>
    <w:rsid w:val="001632A6"/>
    <w:rsid w:val="00167E06"/>
    <w:rsid w:val="00180C60"/>
    <w:rsid w:val="00195602"/>
    <w:rsid w:val="00197565"/>
    <w:rsid w:val="001A243A"/>
    <w:rsid w:val="001C0E28"/>
    <w:rsid w:val="001D167E"/>
    <w:rsid w:val="001D6CC0"/>
    <w:rsid w:val="001F6C31"/>
    <w:rsid w:val="001F7FBF"/>
    <w:rsid w:val="00204BF3"/>
    <w:rsid w:val="002240B6"/>
    <w:rsid w:val="002270A9"/>
    <w:rsid w:val="00231602"/>
    <w:rsid w:val="00234703"/>
    <w:rsid w:val="0024448C"/>
    <w:rsid w:val="00245498"/>
    <w:rsid w:val="00247739"/>
    <w:rsid w:val="002540D2"/>
    <w:rsid w:val="00257FBD"/>
    <w:rsid w:val="00262410"/>
    <w:rsid w:val="0027294D"/>
    <w:rsid w:val="00275F51"/>
    <w:rsid w:val="002763FE"/>
    <w:rsid w:val="0028476A"/>
    <w:rsid w:val="00286D63"/>
    <w:rsid w:val="00293F53"/>
    <w:rsid w:val="00295C16"/>
    <w:rsid w:val="002A07D6"/>
    <w:rsid w:val="002A7391"/>
    <w:rsid w:val="002B1FCE"/>
    <w:rsid w:val="002B74A0"/>
    <w:rsid w:val="002E1BF8"/>
    <w:rsid w:val="002E2808"/>
    <w:rsid w:val="002E3EE1"/>
    <w:rsid w:val="002E43CB"/>
    <w:rsid w:val="00313ACA"/>
    <w:rsid w:val="00317624"/>
    <w:rsid w:val="00317962"/>
    <w:rsid w:val="0032036A"/>
    <w:rsid w:val="003309A8"/>
    <w:rsid w:val="003422E5"/>
    <w:rsid w:val="00345C4C"/>
    <w:rsid w:val="00355760"/>
    <w:rsid w:val="00365248"/>
    <w:rsid w:val="00366EAD"/>
    <w:rsid w:val="003744DD"/>
    <w:rsid w:val="00384A9F"/>
    <w:rsid w:val="00391112"/>
    <w:rsid w:val="00393886"/>
    <w:rsid w:val="003A3ED1"/>
    <w:rsid w:val="003A6956"/>
    <w:rsid w:val="003D4064"/>
    <w:rsid w:val="003D4EE2"/>
    <w:rsid w:val="003E190D"/>
    <w:rsid w:val="003F65EA"/>
    <w:rsid w:val="0042264D"/>
    <w:rsid w:val="00424ED6"/>
    <w:rsid w:val="0042533A"/>
    <w:rsid w:val="0043344E"/>
    <w:rsid w:val="004445DB"/>
    <w:rsid w:val="0046077E"/>
    <w:rsid w:val="00465C0B"/>
    <w:rsid w:val="004705EF"/>
    <w:rsid w:val="00476CD7"/>
    <w:rsid w:val="004815FB"/>
    <w:rsid w:val="0048242C"/>
    <w:rsid w:val="00487D0F"/>
    <w:rsid w:val="00491AE9"/>
    <w:rsid w:val="004A4DA8"/>
    <w:rsid w:val="004B29FA"/>
    <w:rsid w:val="004C2A96"/>
    <w:rsid w:val="004C5B4E"/>
    <w:rsid w:val="004D3BF1"/>
    <w:rsid w:val="004D51A4"/>
    <w:rsid w:val="004D7C75"/>
    <w:rsid w:val="004E2FB6"/>
    <w:rsid w:val="004F0F30"/>
    <w:rsid w:val="004F578C"/>
    <w:rsid w:val="00501311"/>
    <w:rsid w:val="00504F57"/>
    <w:rsid w:val="005056FD"/>
    <w:rsid w:val="00516591"/>
    <w:rsid w:val="00516982"/>
    <w:rsid w:val="00547317"/>
    <w:rsid w:val="00552268"/>
    <w:rsid w:val="0055782A"/>
    <w:rsid w:val="00581EE1"/>
    <w:rsid w:val="00587D49"/>
    <w:rsid w:val="00593BAC"/>
    <w:rsid w:val="00593F05"/>
    <w:rsid w:val="00597197"/>
    <w:rsid w:val="005A1007"/>
    <w:rsid w:val="005A3031"/>
    <w:rsid w:val="005B4049"/>
    <w:rsid w:val="005B769F"/>
    <w:rsid w:val="005C4315"/>
    <w:rsid w:val="005C5AB7"/>
    <w:rsid w:val="005D19CB"/>
    <w:rsid w:val="005D498C"/>
    <w:rsid w:val="005D5CCE"/>
    <w:rsid w:val="005E0640"/>
    <w:rsid w:val="005E7136"/>
    <w:rsid w:val="005F0B2B"/>
    <w:rsid w:val="005F10F3"/>
    <w:rsid w:val="005F2C19"/>
    <w:rsid w:val="005F49AE"/>
    <w:rsid w:val="00605AF9"/>
    <w:rsid w:val="0063200C"/>
    <w:rsid w:val="00641C1C"/>
    <w:rsid w:val="0064358E"/>
    <w:rsid w:val="00670555"/>
    <w:rsid w:val="00673EE4"/>
    <w:rsid w:val="00687FA3"/>
    <w:rsid w:val="00687FEA"/>
    <w:rsid w:val="006935A7"/>
    <w:rsid w:val="006B424F"/>
    <w:rsid w:val="006B792D"/>
    <w:rsid w:val="006D79C6"/>
    <w:rsid w:val="006E0BFB"/>
    <w:rsid w:val="006E29F2"/>
    <w:rsid w:val="006F28BD"/>
    <w:rsid w:val="006F52BF"/>
    <w:rsid w:val="006F5965"/>
    <w:rsid w:val="006F5EF4"/>
    <w:rsid w:val="00701F2F"/>
    <w:rsid w:val="007024FD"/>
    <w:rsid w:val="00703AD0"/>
    <w:rsid w:val="00704691"/>
    <w:rsid w:val="00704BBB"/>
    <w:rsid w:val="00707986"/>
    <w:rsid w:val="007144BB"/>
    <w:rsid w:val="007214F0"/>
    <w:rsid w:val="00725A9A"/>
    <w:rsid w:val="00736A28"/>
    <w:rsid w:val="007378E0"/>
    <w:rsid w:val="00741A56"/>
    <w:rsid w:val="00743761"/>
    <w:rsid w:val="00747DFF"/>
    <w:rsid w:val="00752782"/>
    <w:rsid w:val="007568ED"/>
    <w:rsid w:val="007617A9"/>
    <w:rsid w:val="007666E4"/>
    <w:rsid w:val="0077042A"/>
    <w:rsid w:val="00773013"/>
    <w:rsid w:val="007967BE"/>
    <w:rsid w:val="007A1E85"/>
    <w:rsid w:val="007A74FD"/>
    <w:rsid w:val="007B2628"/>
    <w:rsid w:val="007C01F7"/>
    <w:rsid w:val="007D318F"/>
    <w:rsid w:val="007D407B"/>
    <w:rsid w:val="007F1A41"/>
    <w:rsid w:val="00800555"/>
    <w:rsid w:val="008013CE"/>
    <w:rsid w:val="00801917"/>
    <w:rsid w:val="00805110"/>
    <w:rsid w:val="00813DB7"/>
    <w:rsid w:val="008169AE"/>
    <w:rsid w:val="008219CA"/>
    <w:rsid w:val="00822E02"/>
    <w:rsid w:val="008255C3"/>
    <w:rsid w:val="00826AAF"/>
    <w:rsid w:val="00832AEF"/>
    <w:rsid w:val="00846872"/>
    <w:rsid w:val="00852060"/>
    <w:rsid w:val="00852C7D"/>
    <w:rsid w:val="00853CD9"/>
    <w:rsid w:val="0085461D"/>
    <w:rsid w:val="008572AE"/>
    <w:rsid w:val="00867E61"/>
    <w:rsid w:val="0087587F"/>
    <w:rsid w:val="00876038"/>
    <w:rsid w:val="0088160C"/>
    <w:rsid w:val="00882BA6"/>
    <w:rsid w:val="008A3AB5"/>
    <w:rsid w:val="008B3073"/>
    <w:rsid w:val="008E0032"/>
    <w:rsid w:val="008F36C3"/>
    <w:rsid w:val="008F69BA"/>
    <w:rsid w:val="00901400"/>
    <w:rsid w:val="0091137A"/>
    <w:rsid w:val="00922FAA"/>
    <w:rsid w:val="00930517"/>
    <w:rsid w:val="00944411"/>
    <w:rsid w:val="00947CC9"/>
    <w:rsid w:val="0095182D"/>
    <w:rsid w:val="00971F98"/>
    <w:rsid w:val="0098772E"/>
    <w:rsid w:val="00992BA4"/>
    <w:rsid w:val="00993C8D"/>
    <w:rsid w:val="009B36FA"/>
    <w:rsid w:val="009B379C"/>
    <w:rsid w:val="009B5D9A"/>
    <w:rsid w:val="009C1724"/>
    <w:rsid w:val="009D3062"/>
    <w:rsid w:val="009D71FC"/>
    <w:rsid w:val="00A01D7F"/>
    <w:rsid w:val="00A05206"/>
    <w:rsid w:val="00A10571"/>
    <w:rsid w:val="00A10E6C"/>
    <w:rsid w:val="00A117DF"/>
    <w:rsid w:val="00A12539"/>
    <w:rsid w:val="00A244E3"/>
    <w:rsid w:val="00A27AB6"/>
    <w:rsid w:val="00A3332B"/>
    <w:rsid w:val="00A64C4F"/>
    <w:rsid w:val="00A70376"/>
    <w:rsid w:val="00A716FB"/>
    <w:rsid w:val="00A82E27"/>
    <w:rsid w:val="00A8775D"/>
    <w:rsid w:val="00A9123C"/>
    <w:rsid w:val="00A920FA"/>
    <w:rsid w:val="00AA10E2"/>
    <w:rsid w:val="00AA1751"/>
    <w:rsid w:val="00AB3BE2"/>
    <w:rsid w:val="00AC0487"/>
    <w:rsid w:val="00AC304B"/>
    <w:rsid w:val="00AC33F9"/>
    <w:rsid w:val="00AC5029"/>
    <w:rsid w:val="00AD2685"/>
    <w:rsid w:val="00AE0D08"/>
    <w:rsid w:val="00AF662A"/>
    <w:rsid w:val="00AF7D86"/>
    <w:rsid w:val="00B037D9"/>
    <w:rsid w:val="00B1789D"/>
    <w:rsid w:val="00B24957"/>
    <w:rsid w:val="00B36BF3"/>
    <w:rsid w:val="00B52512"/>
    <w:rsid w:val="00B57AA1"/>
    <w:rsid w:val="00B62AC4"/>
    <w:rsid w:val="00B62E86"/>
    <w:rsid w:val="00B65D8D"/>
    <w:rsid w:val="00B75A2D"/>
    <w:rsid w:val="00B768B4"/>
    <w:rsid w:val="00B76B1D"/>
    <w:rsid w:val="00B86620"/>
    <w:rsid w:val="00B87449"/>
    <w:rsid w:val="00B94A47"/>
    <w:rsid w:val="00B968E6"/>
    <w:rsid w:val="00B973E2"/>
    <w:rsid w:val="00B97B8D"/>
    <w:rsid w:val="00BB2355"/>
    <w:rsid w:val="00BC582F"/>
    <w:rsid w:val="00BD02A9"/>
    <w:rsid w:val="00BD6403"/>
    <w:rsid w:val="00BE324A"/>
    <w:rsid w:val="00BE514F"/>
    <w:rsid w:val="00BE71D0"/>
    <w:rsid w:val="00BE7BFC"/>
    <w:rsid w:val="00C02E37"/>
    <w:rsid w:val="00C04376"/>
    <w:rsid w:val="00C12FD5"/>
    <w:rsid w:val="00C1360E"/>
    <w:rsid w:val="00C17195"/>
    <w:rsid w:val="00C20009"/>
    <w:rsid w:val="00C20275"/>
    <w:rsid w:val="00C21A20"/>
    <w:rsid w:val="00C269A1"/>
    <w:rsid w:val="00C272CD"/>
    <w:rsid w:val="00C324D8"/>
    <w:rsid w:val="00C40E8C"/>
    <w:rsid w:val="00C4169D"/>
    <w:rsid w:val="00C42EF4"/>
    <w:rsid w:val="00C44005"/>
    <w:rsid w:val="00C56AFF"/>
    <w:rsid w:val="00C72C46"/>
    <w:rsid w:val="00C85481"/>
    <w:rsid w:val="00C87C91"/>
    <w:rsid w:val="00C91FF6"/>
    <w:rsid w:val="00CB18D2"/>
    <w:rsid w:val="00CB1ACB"/>
    <w:rsid w:val="00CB4AE9"/>
    <w:rsid w:val="00CC48CB"/>
    <w:rsid w:val="00CC5968"/>
    <w:rsid w:val="00CD1E6D"/>
    <w:rsid w:val="00CD37A1"/>
    <w:rsid w:val="00CD7C8E"/>
    <w:rsid w:val="00CD7F1A"/>
    <w:rsid w:val="00CF0C47"/>
    <w:rsid w:val="00CF3788"/>
    <w:rsid w:val="00D02838"/>
    <w:rsid w:val="00D100CC"/>
    <w:rsid w:val="00D11381"/>
    <w:rsid w:val="00D1565E"/>
    <w:rsid w:val="00D17402"/>
    <w:rsid w:val="00D376CA"/>
    <w:rsid w:val="00D60B1B"/>
    <w:rsid w:val="00D6355E"/>
    <w:rsid w:val="00D70D71"/>
    <w:rsid w:val="00D75DED"/>
    <w:rsid w:val="00D8368D"/>
    <w:rsid w:val="00D858EA"/>
    <w:rsid w:val="00DA6336"/>
    <w:rsid w:val="00DB0903"/>
    <w:rsid w:val="00DB0E91"/>
    <w:rsid w:val="00DB1CF6"/>
    <w:rsid w:val="00DC230A"/>
    <w:rsid w:val="00DC321B"/>
    <w:rsid w:val="00DC4D7A"/>
    <w:rsid w:val="00DC6E31"/>
    <w:rsid w:val="00DD3F53"/>
    <w:rsid w:val="00DE5924"/>
    <w:rsid w:val="00DE61A6"/>
    <w:rsid w:val="00DF0287"/>
    <w:rsid w:val="00DF152C"/>
    <w:rsid w:val="00DF40C0"/>
    <w:rsid w:val="00E0186D"/>
    <w:rsid w:val="00E0191A"/>
    <w:rsid w:val="00E14B34"/>
    <w:rsid w:val="00E21916"/>
    <w:rsid w:val="00E26EBD"/>
    <w:rsid w:val="00E304AB"/>
    <w:rsid w:val="00E41858"/>
    <w:rsid w:val="00E46115"/>
    <w:rsid w:val="00E54359"/>
    <w:rsid w:val="00E561CE"/>
    <w:rsid w:val="00E57D73"/>
    <w:rsid w:val="00E716A4"/>
    <w:rsid w:val="00E7233D"/>
    <w:rsid w:val="00E75A3E"/>
    <w:rsid w:val="00E8099F"/>
    <w:rsid w:val="00E96B23"/>
    <w:rsid w:val="00EA7230"/>
    <w:rsid w:val="00EC19EC"/>
    <w:rsid w:val="00EE6CB0"/>
    <w:rsid w:val="00EF33A8"/>
    <w:rsid w:val="00EF3856"/>
    <w:rsid w:val="00F170CD"/>
    <w:rsid w:val="00F22306"/>
    <w:rsid w:val="00F272AF"/>
    <w:rsid w:val="00F37A7C"/>
    <w:rsid w:val="00F4099E"/>
    <w:rsid w:val="00F42710"/>
    <w:rsid w:val="00F43988"/>
    <w:rsid w:val="00F44DED"/>
    <w:rsid w:val="00F4683B"/>
    <w:rsid w:val="00F5420D"/>
    <w:rsid w:val="00F6065E"/>
    <w:rsid w:val="00F639C0"/>
    <w:rsid w:val="00F7227B"/>
    <w:rsid w:val="00F7263D"/>
    <w:rsid w:val="00F83FE8"/>
    <w:rsid w:val="00F855D1"/>
    <w:rsid w:val="00F93E1A"/>
    <w:rsid w:val="00FA7D88"/>
    <w:rsid w:val="00FC0E72"/>
    <w:rsid w:val="00FC1B9C"/>
    <w:rsid w:val="00FC2446"/>
    <w:rsid w:val="00FD6107"/>
    <w:rsid w:val="00FF3D90"/>
    <w:rsid w:val="00FF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56F89"/>
  <w15:docId w15:val="{56F2932B-2968-4FDC-9DDC-7A3C524C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3761"/>
  </w:style>
  <w:style w:type="paragraph" w:styleId="1">
    <w:name w:val="heading 1"/>
    <w:basedOn w:val="a0"/>
    <w:next w:val="a0"/>
    <w:link w:val="10"/>
    <w:uiPriority w:val="9"/>
    <w:qFormat/>
    <w:rsid w:val="0019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1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384A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E514F"/>
  </w:style>
  <w:style w:type="paragraph" w:styleId="a6">
    <w:name w:val="footer"/>
    <w:basedOn w:val="a0"/>
    <w:link w:val="a7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E514F"/>
  </w:style>
  <w:style w:type="character" w:styleId="a8">
    <w:name w:val="annotation reference"/>
    <w:uiPriority w:val="99"/>
    <w:semiHidden/>
    <w:unhideWhenUsed/>
    <w:rsid w:val="00AA10E2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AA10E2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AA10E2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A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A10E2"/>
    <w:rPr>
      <w:rFonts w:ascii="Segoe UI" w:hAnsi="Segoe UI" w:cs="Segoe UI"/>
      <w:sz w:val="18"/>
      <w:szCs w:val="18"/>
    </w:rPr>
  </w:style>
  <w:style w:type="character" w:styleId="ad">
    <w:name w:val="Placeholder Text"/>
    <w:semiHidden/>
    <w:rsid w:val="00552268"/>
    <w:rPr>
      <w:color w:val="808080"/>
    </w:rPr>
  </w:style>
  <w:style w:type="paragraph" w:styleId="ae">
    <w:name w:val="Body Text"/>
    <w:basedOn w:val="a0"/>
    <w:link w:val="af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">
    <w:name w:val="Основной текст Знак"/>
    <w:basedOn w:val="a1"/>
    <w:link w:val="ae"/>
    <w:rsid w:val="005522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384A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832A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0"/>
    <w:link w:val="30"/>
    <w:unhideWhenUsed/>
    <w:rsid w:val="00112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1125D2"/>
    <w:rPr>
      <w:sz w:val="16"/>
      <w:szCs w:val="16"/>
    </w:rPr>
  </w:style>
  <w:style w:type="paragraph" w:styleId="af0">
    <w:name w:val="List Paragraph"/>
    <w:basedOn w:val="a0"/>
    <w:uiPriority w:val="34"/>
    <w:qFormat/>
    <w:rsid w:val="00801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2"/>
    <w:uiPriority w:val="39"/>
    <w:rsid w:val="00D8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231602"/>
    <w:rPr>
      <w:color w:val="0563C1"/>
      <w:u w:val="single"/>
    </w:rPr>
  </w:style>
  <w:style w:type="character" w:customStyle="1" w:styleId="10">
    <w:name w:val="Заголовок 1 Знак"/>
    <w:basedOn w:val="a1"/>
    <w:link w:val="1"/>
    <w:uiPriority w:val="9"/>
    <w:rsid w:val="001975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E019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1">
    <w:name w:val="Стиль  Мой1"/>
    <w:basedOn w:val="a0"/>
    <w:rsid w:val="006F28BD"/>
    <w:pPr>
      <w:spacing w:before="120" w:after="120" w:line="240" w:lineRule="auto"/>
      <w:ind w:firstLine="79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1"/>
    <w:rsid w:val="0006535E"/>
  </w:style>
  <w:style w:type="character" w:customStyle="1" w:styleId="12">
    <w:name w:val="Упомянуть1"/>
    <w:basedOn w:val="a1"/>
    <w:uiPriority w:val="99"/>
    <w:semiHidden/>
    <w:unhideWhenUsed/>
    <w:rsid w:val="00800555"/>
    <w:rPr>
      <w:color w:val="2B579A"/>
      <w:shd w:val="clear" w:color="auto" w:fill="E6E6E6"/>
    </w:rPr>
  </w:style>
  <w:style w:type="character" w:customStyle="1" w:styleId="FontStyle50">
    <w:name w:val="Font Style50"/>
    <w:basedOn w:val="a1"/>
    <w:rsid w:val="00EF33A8"/>
    <w:rPr>
      <w:rFonts w:ascii="Times New Roman" w:hAnsi="Times New Roman" w:cs="Times New Roman"/>
      <w:sz w:val="22"/>
      <w:szCs w:val="22"/>
    </w:rPr>
  </w:style>
  <w:style w:type="paragraph" w:customStyle="1" w:styleId="af3">
    <w:name w:val="Норма"/>
    <w:basedOn w:val="a0"/>
    <w:link w:val="af4"/>
    <w:autoRedefine/>
    <w:qFormat/>
    <w:rsid w:val="00EF33A8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f4">
    <w:name w:val="Норма Знак"/>
    <w:basedOn w:val="a1"/>
    <w:link w:val="af3"/>
    <w:rsid w:val="00EF33A8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af5">
    <w:name w:val="Норма Знак Знак"/>
    <w:basedOn w:val="a0"/>
    <w:link w:val="af6"/>
    <w:autoRedefine/>
    <w:qFormat/>
    <w:rsid w:val="00EF33A8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f6">
    <w:name w:val="Норма Знак Знак Знак"/>
    <w:basedOn w:val="a1"/>
    <w:link w:val="af5"/>
    <w:rsid w:val="00EF33A8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Default">
    <w:name w:val="Default"/>
    <w:rsid w:val="00704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704BBB"/>
    <w:pPr>
      <w:spacing w:after="0" w:line="240" w:lineRule="auto"/>
      <w:jc w:val="both"/>
    </w:pPr>
    <w:rPr>
      <w:rFonts w:ascii="Times New Roman" w:eastAsia="Times New Roman" w:hAnsi="Times New Roman" w:cs="Calibri"/>
      <w:i/>
      <w:sz w:val="20"/>
      <w:szCs w:val="20"/>
      <w:lang w:eastAsia="ar-SA"/>
    </w:rPr>
  </w:style>
  <w:style w:type="paragraph" w:styleId="a">
    <w:name w:val="List Bullet"/>
    <w:basedOn w:val="a0"/>
    <w:uiPriority w:val="99"/>
    <w:rsid w:val="00DF152C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мещающий текст1"/>
    <w:semiHidden/>
    <w:rsid w:val="009C172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yperlink" Target="http://www.gos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yperlink" Target="http://e.lanbook.com/books/element.php?pl1_cid=25&amp;pl1_id=37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615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 Сергеевна Куликова</cp:lastModifiedBy>
  <cp:revision>14</cp:revision>
  <cp:lastPrinted>2017-01-11T09:01:00Z</cp:lastPrinted>
  <dcterms:created xsi:type="dcterms:W3CDTF">2021-02-06T04:16:00Z</dcterms:created>
  <dcterms:modified xsi:type="dcterms:W3CDTF">2021-02-20T08:36:00Z</dcterms:modified>
</cp:coreProperties>
</file>